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Colonel Day exposes steeplechase cruelty as MPs dismiss horse welfare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Westminster on May 4, 1925, Colonel Harry Day raised urgent concerns about the welfare of horses in steeplechase races, spotlighting a recent tragic incident during the Grand National that highlighted the inherent brutality of the sport. He challenged the Home Secretary about the cruelty inflicted upon these noble animals and suggested that legislation should be introduced to set maximum heights and lengths for jumps at steeplechase meetings across the country. This was not mere speculation; it followed a horrific event in which a horse suffered severe injuries.</w:t>
      </w:r>
      <w:r/>
    </w:p>
    <w:p>
      <w:r/>
      <w:r>
        <w:t>Commander Oliver Locker-Lampson flatly dismissed Colonel Day's inquiries, demonstrating a disconcerting apathy towards animal welfare and showcasing a government unwilling to address such pressing issues. As Colonel Day underscored the potential life-threatening risks horses face during these races, his pleas were met with mocking laughter from fellow MPs, reflecting a disturbing culture of indifference. The Speaker of the House had to intervene to remind members that these genuinely troubling scenarios were not hypothetical; they were real issues affecting innocent lives.</w:t>
      </w:r>
      <w:r/>
    </w:p>
    <w:p>
      <w:r/>
      <w:r>
        <w:t>The conversation on horse safety inevitably sparked broader debates about the ethics of horse racing—an industry that often prioritizes profit over the welfare of its participants. With the public becoming increasingly aware of the dangers involved, it is critical to demand reform and accountability within this sector, prompting calls for a political movement that prioritizes animal rights and challenges the status quo.</w:t>
      </w:r>
      <w:r/>
    </w:p>
    <w:p>
      <w:r/>
      <w:r>
        <w:t>In another discourse, British Prime Minister Stanley Baldwin attempted to address criticisms directed at the United States during a gathering where he made a toast to the American Ambassador. He pointed out a significant barrier to mutual understanding between Britain and America: the very language spoken by both nations. Baldwin intimated that the complexities of English often lead to misinterpretations, where direct translations fail to capture the nuance and intent.</w:t>
      </w:r>
      <w:r/>
    </w:p>
    <w:p>
      <w:r/>
      <w:r>
        <w:t>However, his concerns about cultural insensitivity and economic policy—particularly regarding the gold standard—reveal a nervousness about the UK’s economic direction under Labour leadership. Baldwin's regret over England's careless remarks signifies a lack of leadership and foresight in maintaining the goodwill necessary for international relationships during these turbulent times.</w:t>
      </w:r>
      <w:r/>
    </w:p>
    <w:p>
      <w:r/>
      <w:r>
        <w:t>This exchange highlights not just the cultural misunderstandings between the UK and the USA but also illustrates a broader political landscape where a cautious, reform-minded opposition is essential to hold the new Labour government accountable. In an era marked by economic anxieties and ethical dilemmas, it is crucial that voices advocating for change and reform resonate within the corridors of power.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https://hansard.parliament.uk/Commons/1925-05-04/debates/ba3bf62b-4a00-45c9-8c30-142e9005a578/GoldStandardBill</w:t>
        </w:r>
      </w:hyperlink>
      <w:r>
        <w:t xml:space="preserve"> - This Hansard record from May 4, 1925, details the UK Parliament's debate on the Gold Standard Bill, highlighting the government's decision to return to the gold standard and the associated economic discussions.</w:t>
      </w:r>
      <w:r/>
    </w:p>
    <w:p>
      <w:pPr>
        <w:pStyle w:val="ListNumber"/>
        <w:spacing w:line="240" w:lineRule="auto"/>
        <w:ind w:left="720"/>
      </w:pPr>
      <w:r/>
      <w:hyperlink r:id="rId11">
        <w:r>
          <w:rPr>
            <w:color w:val="0000EE"/>
            <w:u w:val="single"/>
          </w:rPr>
          <w:t>https://hansard.parliament.uk/Commons/1925-05-05/debates/8f2feef2-4e80-4673-9beb-bcb79c432403/GoldStandardBill</w:t>
        </w:r>
      </w:hyperlink>
      <w:r>
        <w:t xml:space="preserve"> - This Hansard record from May 5, 1925, continues the debate on the Gold Standard Bill, with MPs expressing concerns about the potential economic consequences of returning to the gold standard.</w:t>
      </w:r>
      <w:r/>
    </w:p>
    <w:p>
      <w:pPr>
        <w:pStyle w:val="ListNumber"/>
        <w:spacing w:line="240" w:lineRule="auto"/>
        <w:ind w:left="720"/>
      </w:pPr>
      <w:r/>
      <w:hyperlink r:id="rId12">
        <w:r>
          <w:rPr>
            <w:color w:val="0000EE"/>
            <w:u w:val="single"/>
          </w:rPr>
          <w:t>https://hansard.parliament.uk/Lords/1925-05-11/debates/576e1fa0-35aa-4b9d-9aad-768609e1f613/GoldStandardBill</w:t>
        </w:r>
      </w:hyperlink>
      <w:r>
        <w:t xml:space="preserve"> - This Hansard record from May 11, 1925, presents the House of Lords' discussion on the Gold Standard Bill, focusing on the technical aspects of implementing the gold standard and its implications.</w:t>
      </w:r>
      <w:r/>
    </w:p>
    <w:p>
      <w:pPr>
        <w:pStyle w:val="ListNumber"/>
        <w:spacing w:line="240" w:lineRule="auto"/>
        <w:ind w:left="720"/>
      </w:pPr>
      <w:r/>
      <w:hyperlink r:id="rId13">
        <w:r>
          <w:rPr>
            <w:color w:val="0000EE"/>
            <w:u w:val="single"/>
          </w:rPr>
          <w:t>https://hansard.parliament.uk/Commons/1925-04-28/debates/ba3bf62b-4a00-45c9-8c30-142e9005a578/GoldStandardBill</w:t>
        </w:r>
      </w:hyperlink>
      <w:r>
        <w:t xml:space="preserve"> - This Hansard record from April 28, 1925, features the Chancellor of the Exchequer's statement on the government's intention to return to the gold standard, outlining the financial rationale behind the decision.</w:t>
      </w:r>
      <w:r/>
    </w:p>
    <w:p>
      <w:pPr>
        <w:pStyle w:val="ListNumber"/>
        <w:spacing w:line="240" w:lineRule="auto"/>
        <w:ind w:left="720"/>
      </w:pPr>
      <w:r/>
      <w:hyperlink r:id="rId14">
        <w:r>
          <w:rPr>
            <w:color w:val="0000EE"/>
            <w:u w:val="single"/>
          </w:rPr>
          <w:t>https://hansard.parliament.uk/Commons/1925-08-05/debates/ba3bf62b-4a00-45c9-8c30-142e9005a578/GoldStandardBill</w:t>
        </w:r>
      </w:hyperlink>
      <w:r>
        <w:t xml:space="preserve"> - This Hansard record from August 5, 1925, includes further parliamentary discussions on the gold standard, with MPs debating its impact on the cost of living and the working classes.</w:t>
      </w:r>
      <w:r/>
    </w:p>
    <w:p>
      <w:pPr>
        <w:pStyle w:val="ListNumber"/>
        <w:spacing w:line="240" w:lineRule="auto"/>
        <w:ind w:left="720"/>
      </w:pPr>
      <w:r/>
      <w:hyperlink r:id="rId10">
        <w:r>
          <w:rPr>
            <w:color w:val="0000EE"/>
            <w:u w:val="single"/>
          </w:rPr>
          <w:t>https://hansard.parliament.uk/Commons/1925-05-04/debates/ba3bf62b-4a00-45c9-8c30-142e9005a578/GoldStandardBill</w:t>
        </w:r>
      </w:hyperlink>
      <w:r>
        <w:t xml:space="preserve"> - This Hansard record from May 4, 1925, provides insights into the parliamentary debates surrounding the Gold Standard Bill, reflecting the government's stance on economic policy during that period.</w:t>
      </w:r>
      <w:r/>
    </w:p>
    <w:p>
      <w:pPr>
        <w:pStyle w:val="ListNumber"/>
        <w:spacing w:line="240" w:lineRule="auto"/>
        <w:ind w:left="720"/>
      </w:pPr>
      <w:r/>
      <w:hyperlink r:id="rId15">
        <w:r>
          <w:rPr>
            <w:color w:val="0000EE"/>
            <w:u w:val="single"/>
          </w:rPr>
          <w:t>https://www.irishnews.com/news/northern-ireland/mp-mocked-in-parliament-for-raising-concerns-over-horse-cruelty-in-steeplechase-races-on-this-day-in-1925-EQO5W3BJ2NAJ7CQO7RHYUZW34Y/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ansard.parliament.uk/Commons/1925-05-04/debates/ba3bf62b-4a00-45c9-8c30-142e9005a578/GoldStandardBill" TargetMode="External"/><Relationship Id="rId11" Type="http://schemas.openxmlformats.org/officeDocument/2006/relationships/hyperlink" Target="https://hansard.parliament.uk/Commons/1925-05-05/debates/8f2feef2-4e80-4673-9beb-bcb79c432403/GoldStandardBill" TargetMode="External"/><Relationship Id="rId12" Type="http://schemas.openxmlformats.org/officeDocument/2006/relationships/hyperlink" Target="https://hansard.parliament.uk/Lords/1925-05-11/debates/576e1fa0-35aa-4b9d-9aad-768609e1f613/GoldStandardBill" TargetMode="External"/><Relationship Id="rId13" Type="http://schemas.openxmlformats.org/officeDocument/2006/relationships/hyperlink" Target="https://hansard.parliament.uk/Commons/1925-04-28/debates/ba3bf62b-4a00-45c9-8c30-142e9005a578/GoldStandardBill" TargetMode="External"/><Relationship Id="rId14" Type="http://schemas.openxmlformats.org/officeDocument/2006/relationships/hyperlink" Target="https://hansard.parliament.uk/Commons/1925-08-05/debates/ba3bf62b-4a00-45c9-8c30-142e9005a578/GoldStandardBill" TargetMode="External"/><Relationship Id="rId15" Type="http://schemas.openxmlformats.org/officeDocument/2006/relationships/hyperlink" Target="https://www.irishnews.com/news/northern-ireland/mp-mocked-in-parliament-for-raising-concerns-over-horse-cruelty-in-steeplechase-races-on-this-day-in-1925-EQO5W3BJ2NAJ7CQO7RHYUZW34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