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Growing political pressure mounts for national inquiry into UK grooming gang scandals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In recent Commons discussions, a glaring division has emerged within UK politics regarding the government's handling of grooming gang scandals. The Shadow Equalities Minister vocally accused the Labour government of prioritising the protection of their own insiders, rather than delivering justice for the victims of these horrific crimes. “Is this Government simply more interested in shielding their allies, rather than adhering to their manifesto pledge?” she asked, underlining the government's appalling reluctance to initiate a comprehensive national public inquiry into the epidemic of child exploitation.</w:t>
      </w:r>
      <w:r/>
    </w:p>
    <w:p>
      <w:r/>
      <w:r>
        <w:t>Home Office Minister Jess Phillips attempted to defend her administration's lackadaisical stance, insisting on her commitment to protect “the women in our country who for the last 14 years have had no effort made.” However, this assertion rings hollow amid mounting dissatisfaction from both Labour and Conservative factions, with calls for a thorough national inquiry gaining traction. Critics point out that local inquiries have merely scratched the surface, failing to compel witnesses to testify under oath and stymieing accountability for those who have turned a blind eye or colluded with abusers.</w:t>
      </w:r>
      <w:r/>
    </w:p>
    <w:p>
      <w:r/>
      <w:r>
        <w:t>This issue escalated further in January when tech billionaire Elon Musk publicly lambasted the Prime Minister and Phillips for their inadequate response to grooming scandals. Musk's comments have drawn attention to the government's feeble approach, as advocates for a national inquiry cite disquieting data indicating that 17% of group-based child sexual exploitation offences involve grooming gangs, which predominantly consist of white offenders. The rise in online exploitation and peer abuse adds further complexity, necessitating a robust and coordinated response that this government has yet to provide.</w:t>
      </w:r>
      <w:r/>
    </w:p>
    <w:p>
      <w:r/>
      <w:r>
        <w:t>Current research illuminates a troubling link between grooming gangs and broader criminal enterprises, including drug trafficking and fraud. A rapid national audit, undertaken by Baroness Casey, is currently examining the scale of these pernicious networks across the UK. Nonetheless, the effectiveness of localized efforts remains highly questionable. Critics, including Conservative MP Bob Blackman, are advocating for a comprehensive, judge-led inquiry, contending that only a nationwide investigation can restore public trust and establish real accountability.</w:t>
      </w:r>
      <w:r/>
    </w:p>
    <w:p>
      <w:r/>
      <w:r>
        <w:t>As calls mount for systemic reform, the Labour government faces pressure from multiple fronts, including from its own MPs, who have begun to champion a national inquiry as a means of bringing justice to victims and holding authorities liable for their failures. This growing frustration echoes broader concerns that local agencies have too often hesitated to confront powerful networks due to fears of racial backlash, further impeding justice.</w:t>
      </w:r>
      <w:r/>
    </w:p>
    <w:p>
      <w:r/>
      <w:r>
        <w:t>The political landscape is further complicated by allegations of racial dynamics within these cases, with many victims being young white girls exploited by predominantly Pakistani men. This intersection of race and crime has ignited fears of manipulation and ethno-nationalism, as some worry about how such narratives might influence public opinion and policy.</w:t>
      </w:r>
      <w:r/>
    </w:p>
    <w:p>
      <w:r/>
      <w:r>
        <w:t>In light of escalating demands for reform, the government’s commitment to local inquiries highlights a broader strategy aimed at addressing these challenges while attempting to dance around a volatile political terrain. Yet, as critics persistently press for a national inquiry, the necessity for decisive action against grooming gangs and stronger safeguarding measures has never been more urgent.</w:t>
      </w:r>
      <w:r/>
    </w:p>
    <w:p>
      <w:r/>
      <w:r>
        <w:t>The current discourse surrounding grooming gangs in the UK not only exposes systemic failures of justice and accountability, but also underscores the wider societal threats posed by complacent political influences. The convergence of high-profile critiques from figures like Musk with the entrenched interests of a Labour government suggests an immediate need for a more unified and thorough approach. Whether the administration will heed these pressing calls or choose to remain on a path that many deem excessively cautious remains to be seen.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https://www.irishnews.com/news/uk/tories-labour-interested-in-protecting-their-own-rather-than-grooming-victims-TUYNPKE67RIWNCCKPTGH25G23M/</w:t>
        </w:r>
      </w:hyperlink>
      <w:r>
        <w:t xml:space="preserve"> - Please view link - unable to able to access data</w:t>
      </w:r>
      <w:r/>
    </w:p>
    <w:p>
      <w:pPr>
        <w:pStyle w:val="ListNumber"/>
        <w:spacing w:line="240" w:lineRule="auto"/>
        <w:ind w:left="720"/>
      </w:pPr>
      <w:r/>
      <w:hyperlink r:id="rId11">
        <w:r>
          <w:rPr>
            <w:color w:val="0000EE"/>
            <w:u w:val="single"/>
          </w:rPr>
          <w:t>https://www.ft.com/content/c379bdb3-25fa-4554-b045-51ef3e53abae</w:t>
        </w:r>
      </w:hyperlink>
      <w:r>
        <w:t xml:space="preserve"> - This article examines the evolution of grooming gangs in the UK, highlighting a shift towards online exploitation and the involvement of other crimes like drug-running and fraud. It notes that peer exploitation among children is increasing, with a significant number of victims being boys. The piece also discusses the impact of Elon Musk's criticism of the UK's handling of child grooming scandals, leading to calls for a new national inquiry. Data indicates that 17% of group-based child sexual exploitation crimes involved grooming gangs, with most offenders being white. The article emphasizes the challenges in data collection and the need for improved resources to address the issue comprehensively.</w:t>
      </w:r>
      <w:r/>
    </w:p>
    <w:p>
      <w:pPr>
        <w:pStyle w:val="ListNumber"/>
        <w:spacing w:line="240" w:lineRule="auto"/>
        <w:ind w:left="720"/>
      </w:pPr>
      <w:r/>
      <w:hyperlink r:id="rId12">
        <w:r>
          <w:rPr>
            <w:color w:val="0000EE"/>
            <w:u w:val="single"/>
          </w:rPr>
          <w:t>https://www.ft.com/content/cb95ada3-7be9-4d6c-bcf8-d30848b5ed4e</w:t>
        </w:r>
      </w:hyperlink>
      <w:r>
        <w:t xml:space="preserve"> - This article explores Elon Musk's intervention in UK politics, particularly his criticism of the Labour government over the handling of grooming gangs scandals. Musk's substantial wealth and control of social media have allowed him to influence public opinion, raising concerns about misinformation and undue influence. His actions have sparked debates within UK politics, with the Tories and Reform UK adopting Musk's calls for a national inquiry into grooming gangs. The piece reflects on the broader implications of powerful individuals operating outside traditional political systems and the challenges posed to democracies by such interventions.</w:t>
      </w:r>
      <w:r/>
    </w:p>
    <w:p>
      <w:pPr>
        <w:pStyle w:val="ListNumber"/>
        <w:spacing w:line="240" w:lineRule="auto"/>
        <w:ind w:left="720"/>
      </w:pPr>
      <w:r/>
      <w:hyperlink r:id="rId13">
        <w:r>
          <w:rPr>
            <w:color w:val="0000EE"/>
            <w:u w:val="single"/>
          </w:rPr>
          <w:t>https://apnews.com/article/83a1e35ebb9347d7da7d9025c12ac796</w:t>
        </w:r>
      </w:hyperlink>
      <w:r>
        <w:t xml:space="preserve"> - This article reports on the UK government's support for local inquiries into organized child sexual abuse, following public attention driven by Elon Musk. Home Secretary Yvette Cooper announced a 'rapid audit' to assess gang-based exploitation across the country and provide recommendations. The move comes after Musk criticized Prime Minister Keir Starmer for not supporting a national inquiry and failing to prosecute offenders during his tenure as England's chief prosecutor. The government allocated £10 million towards this effort, with half designated for the inquiries. The article also touches on political and racial tensions, particularly as many cases involved white girls abused by men mostly from Pakistani backgrounds.</w:t>
      </w:r>
      <w:r/>
    </w:p>
    <w:p>
      <w:pPr>
        <w:pStyle w:val="ListNumber"/>
        <w:spacing w:line="240" w:lineRule="auto"/>
        <w:ind w:left="720"/>
      </w:pPr>
      <w:r/>
      <w:hyperlink r:id="rId14">
        <w:r>
          <w:rPr>
            <w:color w:val="0000EE"/>
            <w:u w:val="single"/>
          </w:rPr>
          <w:t>https://www.reuters.com/world/uk/child-rape-scandal-dominating-uk-politics-after-musk-criticism-2025-01-06/</w:t>
        </w:r>
      </w:hyperlink>
      <w:r>
        <w:t xml:space="preserve"> - This article discusses the renewed political debate over a child sexual abuse scandal in the UK, triggered by Elon Musk's criticism of Prime Minister Keir Starmer. The scandal involves gangs, mostly of Pakistani men, abusing young white girls. Musk has called for Starmer's resignation, accusing him of failing to prosecute offenders during his tenure as England's chief prosecutor. Starmer defends his record, stating that he initiated the first significant prosecutions of these gangs. The piece also highlights concerns that local authorities hesitated to act against perpetrators due to fears of racial accusations, and notes that opposition politicians are now calling for a national inquiry.</w:t>
      </w:r>
      <w:r/>
    </w:p>
    <w:p>
      <w:pPr>
        <w:pStyle w:val="ListNumber"/>
        <w:spacing w:line="240" w:lineRule="auto"/>
        <w:ind w:left="720"/>
      </w:pPr>
      <w:r/>
      <w:hyperlink r:id="rId15">
        <w:r>
          <w:rPr>
            <w:color w:val="0000EE"/>
            <w:u w:val="single"/>
          </w:rPr>
          <w:t>https://www.itv.com/news/2025-01-13/four-labour-mps-come-out-in-support-of-a-national-inquiry-into-grooming-gangs</w:t>
        </w:r>
      </w:hyperlink>
      <w:r>
        <w:t xml:space="preserve"> - This article reports that four Labour MPs have publicly supported a national inquiry into grooming gangs, following the government's resistance to calls for a new national probe. Sarah Champion, MP for Rotherham, argues that a national inquiry is necessary to hold authorities accountable for their failings in relation to grooming gangs. The piece also mentions that other senior Labour figures, including Andy Burnham and former MP Harriet Harman, have expressed support for a limited new inquiry. The debate around tackling grooming gangs was intensified after tech billionaire Elon Musk criticized the UK government's handling of the issue.</w:t>
      </w:r>
      <w:r/>
    </w:p>
    <w:p>
      <w:pPr>
        <w:pStyle w:val="ListNumber"/>
        <w:spacing w:line="240" w:lineRule="auto"/>
        <w:ind w:left="720"/>
      </w:pPr>
      <w:r/>
      <w:hyperlink r:id="rId16">
        <w:r>
          <w:rPr>
            <w:color w:val="0000EE"/>
            <w:u w:val="single"/>
          </w:rPr>
          <w:t>https://www.ft.com/content/be1fb3e5-91c0-479a-b68a-5206bd24f4cd</w:t>
        </w:r>
      </w:hyperlink>
      <w:r>
        <w:t xml:space="preserve"> - This article analyzes the political uproar over grooming gang scandals in the UK, focusing on men of Pakistani heritage. It discusses how right-wing politicians are seeking ethno-nationalist support by aligning with figures like Elon Musk. Despite multiple inquiries exposing abuses in towns such as Rotherham and Telford, there are renewed calls for a fresh national inquiry. The piece reflects on the challenges posed to democracies by powerful individuals operating outside traditional political systems and the need for updated political strategies in the digital 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tories-labour-interested-in-protecting-their-own-rather-than-grooming-victims-TUYNPKE67RIWNCCKPTGH25G23M/" TargetMode="External"/><Relationship Id="rId11" Type="http://schemas.openxmlformats.org/officeDocument/2006/relationships/hyperlink" Target="https://www.ft.com/content/c379bdb3-25fa-4554-b045-51ef3e53abae" TargetMode="External"/><Relationship Id="rId12" Type="http://schemas.openxmlformats.org/officeDocument/2006/relationships/hyperlink" Target="https://www.ft.com/content/cb95ada3-7be9-4d6c-bcf8-d30848b5ed4e" TargetMode="External"/><Relationship Id="rId13" Type="http://schemas.openxmlformats.org/officeDocument/2006/relationships/hyperlink" Target="https://apnews.com/article/83a1e35ebb9347d7da7d9025c12ac796" TargetMode="External"/><Relationship Id="rId14" Type="http://schemas.openxmlformats.org/officeDocument/2006/relationships/hyperlink" Target="https://www.reuters.com/world/uk/child-rape-scandal-dominating-uk-politics-after-musk-criticism-2025-01-06/" TargetMode="External"/><Relationship Id="rId15" Type="http://schemas.openxmlformats.org/officeDocument/2006/relationships/hyperlink" Target="https://www.itv.com/news/2025-01-13/four-labour-mps-come-out-in-support-of-a-national-inquiry-into-grooming-gangs" TargetMode="External"/><Relationship Id="rId16" Type="http://schemas.openxmlformats.org/officeDocument/2006/relationships/hyperlink" Target="https://www.ft.com/content/be1fb3e5-91c0-479a-b68a-5206bd24f4c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