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MPs warn assisted dying bill risks undermining NHS reforms and voter trust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Labour MPs are increasingly uneasy about the rapid progression of the assisted dying bill, known as the Terminally Ill Adults (End of Life) Bill, which is set to return to the House of Commons for debate and likely amendments. Critics within the party are voicing fears that this controversial legislation could alienate voters at a time when their new government should be focusing on rebuilding trust and improving services. Blair McDougall, MP for East Renfrewshire, and Andrew Pakes of Peterborough have underscored that this divisive measure could severely detract from Labour's efforts to promote much-needed reforms within the NHS, a cornerstone of its electoral strategy.</w:t>
      </w:r>
      <w:r/>
    </w:p>
    <w:p>
      <w:r/>
      <w:r>
        <w:t>McDougall highlighted the troubling implications of assigning officials to oversee matters of life and death, especially against the backdrop of campaigns touting health services meant to save lives. “We’re trying to project an image of an NHS committed to healing,” he remarked, highlighting the potential confusion created by the bill's timing and its implications for public health messaging. Pakes echoed this sentiment, asserting that the bill has consumed critical parliamentary time that should be devoted to addressing pressing issues like the cost of living crisis and the urgent need for improved healthcare services.</w:t>
      </w:r>
      <w:r/>
    </w:p>
    <w:p>
      <w:r/>
      <w:r>
        <w:t>Meanwhile, Labour backbencher Kim Leadbeater, who is driving this bill, claims that amendments are intended to refine proposals for public safety. However, critics argue that crucial safeguards have already been compromised. An amendment from Leadbeater seeks to cut out High Court approvals in favour of a commissioner overseeing reviews. This move has alarmed many MPs, raising concerns that eliminating judicial oversight could lead to a more streamlined but potentially hazardous approach to assisted dying.</w:t>
      </w:r>
      <w:r/>
    </w:p>
    <w:p>
      <w:r/>
      <w:r>
        <w:t>The proposed legislation allows individuals diagnosed with terminal illnesses with a prognosis of six months or less to seek assistance in ending their lives. This drastic shift has sparked intense debate in Parliament, revealing a fundamental clash between advocates of personal choice and critics who warn of the dangers posed to vulnerable populations. Voices of caution, including former Supreme Court president Lady Brenda Hale, highlight the risks associated with removing judicial scrutiny, stressing the importance of a thorough and robust review process to prevent coercion.</w:t>
      </w:r>
      <w:r/>
    </w:p>
    <w:p>
      <w:r/>
      <w:r>
        <w:t>The legislative atmosphere is charged, with fears that the implications of this bill could overshadow the Labour government's broader objectives leading into a pivotal election. Commons Leader Lucy Powell is urging the government to avoid getting ensnared in procedural complexities, pushing for swift operationalization of the bill if it receives initial support. Yet, the scrutiny from across the aisle is intensifying, as critics advocate for a more responsible and humane review of the proposed changes.</w:t>
      </w:r>
      <w:r/>
    </w:p>
    <w:p>
      <w:r/>
      <w:r>
        <w:t>As discussions escalate, the outcome of this bill is poised to significantly influence not just legislation surrounding end-of-life choices but also public perception of crucial healthcare issues affecting the nation’s most vulnerable. With a key vote on the horizon, MPs find themselves at a crucial juncture that could shape the future of assisted dying legislation in the UK. The complexity of these conversations reveals a stark tension between the push for reform and the necessity for clear, compassionate legal frameworks that prioritize the well-being of all citizens, particularly those most in need.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https://www.thesun.co.uk/news/34894548/labour-mps-warning-on-rushed-assisted-dying-bill/</w:t>
        </w:r>
      </w:hyperlink>
      <w:r>
        <w:t xml:space="preserve"> - Please view link - unable to able to access data</w:t>
      </w:r>
      <w:r/>
    </w:p>
    <w:p>
      <w:pPr>
        <w:pStyle w:val="ListNumber"/>
        <w:spacing w:line="240" w:lineRule="auto"/>
        <w:ind w:left="720"/>
      </w:pPr>
      <w:r/>
      <w:hyperlink r:id="rId11">
        <w:r>
          <w:rPr>
            <w:color w:val="0000EE"/>
            <w:u w:val="single"/>
          </w:rPr>
          <w:t>https://www.ft.com/content/aa4dfc8f-9962-46bc-b2b6-74d5f334fc97</w:t>
        </w:r>
      </w:hyperlink>
      <w:r>
        <w:t xml:space="preserve"> - The UK parliament is debating an amendment to the Terminally Ill Adults (End of Life) Bill, which would introduce a voluntary assisted-dying commissioner to oversee a panel reviewing assisted dying cases instead of requiring approval from a High Court judge. Labour MP Kim Leadbeater proposed this amendment, suggesting the commissioner be a former high-ranking judge. The bill grants terminally ill individuals with six months or less to live the right to end their life. Critics, including former Conservative home secretary James Cleverly, argue that the bill needs more thorough governmental review and scrutiny. MPs have expressed concerns over the timing and extent of the proposed changes, which they believe complicate their ability to debate and scrutinise the legislation effectively. Advocates stress the need for the bill's passage but acknowledge the potential uncertainty in its legislative journey. If passed, it represents a significant shift in how end-of-life choices are managed legally in England and Wales.</w:t>
      </w:r>
      <w:r/>
    </w:p>
    <w:p>
      <w:pPr>
        <w:pStyle w:val="ListNumber"/>
        <w:spacing w:line="240" w:lineRule="auto"/>
        <w:ind w:left="720"/>
      </w:pPr>
      <w:r/>
      <w:hyperlink r:id="rId12">
        <w:r>
          <w:rPr>
            <w:color w:val="0000EE"/>
            <w:u w:val="single"/>
          </w:rPr>
          <w:t>https://labourlist.org/2025/02/assisted-dying-kim-leadbeater-labour-last-minute/</w:t>
        </w:r>
      </w:hyperlink>
      <w:r>
        <w:t xml:space="preserve"> - Labour MP Kim Leadbeater's amendment to the Terminally Ill Adults (End of Life) Bill, which proposes replacing High Court approval with a panel of experts, has faced criticism for being introduced at the last minute. Critics argue that this change undermines the bill's safeguards and could lead to rushed legislation with insufficient scrutiny. MPs have expressed concerns about the adequacy of the proposed panel and the potential for coercion. The debate highlights the tension between the need for legislative change and the importance of thorough parliamentary review.</w:t>
      </w:r>
      <w:r/>
    </w:p>
    <w:p>
      <w:pPr>
        <w:pStyle w:val="ListNumber"/>
        <w:spacing w:line="240" w:lineRule="auto"/>
        <w:ind w:left="720"/>
      </w:pPr>
      <w:r/>
      <w:hyperlink r:id="rId13">
        <w:r>
          <w:rPr>
            <w:color w:val="0000EE"/>
            <w:u w:val="single"/>
          </w:rPr>
          <w:t>https://www.ft.com/content/e3549a9f-1022-4dbc-9304-a492340fb370</w:t>
        </w:r>
      </w:hyperlink>
      <w:r>
        <w:t xml:space="preserve"> - Lady Brenda Hale, former president of the UK's Supreme Court, cautions against removing judges from the decision-making process in assisted dying cases. Hale supports the bill but emphasizes the necessity of a judicial element to ensure independence and thorough consideration. Labour MP Kim Leadbeater proposed an amendment to replace the need for High Court judge approval with a panel of experts, which some critics argue would weaken safeguards against harm and coercion. Hale proposes that local district and circuit judges, who are accustomed to making medically-based decisions, should handle such cases to avoid overloading the legal system. She advocates for simpler, practical solutions without the need for legal aid. The bill, which faced scrutiny with a final vote due in April, could be derailed by this proposed change. Hale also supports extending eligibility criteria to 12 months for individuals with neurological conditions, emphasizing the importance of allowing individuals to make choices about their end-of-life decisions.</w:t>
      </w:r>
      <w:r/>
    </w:p>
    <w:p>
      <w:pPr>
        <w:pStyle w:val="ListNumber"/>
        <w:spacing w:line="240" w:lineRule="auto"/>
        <w:ind w:left="720"/>
      </w:pPr>
      <w:r/>
      <w:hyperlink r:id="rId14">
        <w:r>
          <w:rPr>
            <w:color w:val="0000EE"/>
            <w:u w:val="single"/>
          </w:rPr>
          <w:t>https://www.standard.co.uk/news/politics/government-lucy-powell-jesse-norman-mps-life-b1196870.html</w:t>
        </w:r>
      </w:hyperlink>
      <w:r>
        <w:t xml:space="preserve"> - Commons Leader Lucy Powell has urged MPs not to get 'bogged down' in the process of the assisted dying Bill. The Government will work to make Labour MP Kim Leadbeater’s Terminally Ill Adults (End of Life) Bill 'operable' if it is supported at its second reading, Ms Powell told the Commons. Earlier, during Business questions, shadow Commons leader Jesse Norman accused the Government of trying to rush the Bill through 'by proxy'. MPs will have the opportunity to debate and are expected to vote on the proposed legislation on Friday.</w:t>
      </w:r>
      <w:r/>
    </w:p>
    <w:p>
      <w:pPr>
        <w:pStyle w:val="ListNumber"/>
        <w:spacing w:line="240" w:lineRule="auto"/>
        <w:ind w:left="720"/>
      </w:pPr>
      <w:r/>
      <w:hyperlink r:id="rId15">
        <w:r>
          <w:rPr>
            <w:color w:val="0000EE"/>
            <w:u w:val="single"/>
          </w:rPr>
          <w:t>https://apnews.com/article/45f544221d4695e8e20445f6bd25dd4c</w:t>
        </w:r>
      </w:hyperlink>
      <w:r>
        <w:t xml:space="preserve"> - A bill to legalize assisted dying for terminally ill individuals has been introduced in the UK Parliament, marking the first debate on the issue in nearly a decade. Labour politician Kim Leadbeater introduced the bill, which will allow terminally ill people in England and Wales to seek physician-assisted death, pending details and a thorough debate. Prime Minister Keir Starmer has allowed a free vote on the bill, reflecting his support for such legislation since 2015. Leadbeater emphasized the necessity of protections to ensure vulnerable individuals are not pressured to end their lives. Small groups of protesters have gathered both in support and opposition to the bill. The bill may resemble a slowly progressing one in the House of Lords, which includes restrictions like a six-month prognosis and High Court approval. Proponents like Esther Rantzen advocate for the right to choose, while opponents warn of potential risks to vulnerable populations. The outcome of this debate will impact future policymaking and public opinion on assisted dying in the UK.</w:t>
      </w:r>
      <w:r/>
    </w:p>
    <w:p>
      <w:pPr>
        <w:pStyle w:val="ListNumber"/>
        <w:spacing w:line="240" w:lineRule="auto"/>
        <w:ind w:left="720"/>
      </w:pPr>
      <w:r/>
      <w:hyperlink r:id="rId16">
        <w:r>
          <w:rPr>
            <w:color w:val="0000EE"/>
            <w:u w:val="single"/>
          </w:rPr>
          <w:t>https://labourlist.org/2024/11/assisted-dying-bill-kim-leadbeater-debate/</w:t>
        </w:r>
      </w:hyperlink>
      <w:r>
        <w:t xml:space="preserve"> - Labour MP Kim Leadbeater's Terminally Ill Adults (End of Life) Bill has sparked significant debate among MPs, with concerns about its rushed process and potential loopholes. MPs like Antonia Bance express worries about the bill's impact on vulnerable individuals and the adequacy of palliative care. The bill's rapid progression has led to criticism over insufficient time for thorough scrutiny, with some MPs questioning the adequacy of the proposed safeguards and the potential for coercion. The debate underscores the tension between the desire for legislative change and the need for comprehensive parliamentary review.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un.co.uk/news/34894548/labour-mps-warning-on-rushed-assisted-dying-bill/" TargetMode="External"/><Relationship Id="rId11" Type="http://schemas.openxmlformats.org/officeDocument/2006/relationships/hyperlink" Target="https://www.ft.com/content/aa4dfc8f-9962-46bc-b2b6-74d5f334fc97" TargetMode="External"/><Relationship Id="rId12" Type="http://schemas.openxmlformats.org/officeDocument/2006/relationships/hyperlink" Target="https://labourlist.org/2025/02/assisted-dying-kim-leadbeater-labour-last-minute/" TargetMode="External"/><Relationship Id="rId13" Type="http://schemas.openxmlformats.org/officeDocument/2006/relationships/hyperlink" Target="https://www.ft.com/content/e3549a9f-1022-4dbc-9304-a492340fb370" TargetMode="External"/><Relationship Id="rId14" Type="http://schemas.openxmlformats.org/officeDocument/2006/relationships/hyperlink" Target="https://www.standard.co.uk/news/politics/government-lucy-powell-jesse-norman-mps-life-b1196870.html" TargetMode="External"/><Relationship Id="rId15" Type="http://schemas.openxmlformats.org/officeDocument/2006/relationships/hyperlink" Target="https://apnews.com/article/45f544221d4695e8e20445f6bd25dd4c" TargetMode="External"/><Relationship Id="rId16" Type="http://schemas.openxmlformats.org/officeDocument/2006/relationships/hyperlink" Target="https://labourlist.org/2024/11/assisted-dying-bill-kim-leadbeater-deb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