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rebellion as Labour MPs revolt over welfare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Starmer's drive to overhaul the UK's welfare system is provoking significant unrest within the Labour Party, as many of its MPs express grave concerns. The proposed measures, which could lead to cuts in disability and incapacity benefits impacting over three million individuals, have sparked fears of an imminent rebellion, especially following disappointing local election results that reflect the party's waning public support.</w:t>
      </w:r>
      <w:r/>
    </w:p>
    <w:p>
      <w:r/>
      <w:r>
        <w:t>In a recent address in Albania, Starmer underscored his unwavering commitment to reform, stating, “The system as it is, is not working... the argument for reform is overwhelming and that’s why we will get on and we will reform.” However, these ambitions are viewed as an alarming shift to the right, potentially alienating Labour's traditional base at a time when the party should be developing policies that are genuinely supportive of the vulnerable.</w:t>
      </w:r>
      <w:r/>
    </w:p>
    <w:p>
      <w:r/>
      <w:r>
        <w:t>Growing dissatisfaction is highlighted by a letter from around 100 MPs urging the government to reconsider its welfare policies. Many signatories are newly elected members, unfamiliar with the nuances of dissent within the party, suggesting a dangerous generational divide about Labour's core values. Rachael Maskell, a notable figure within Labour, captured the sentiment of this fracturing movement: “Policy after policy that has come out is not Labour politics... our usual coalition of support is just melting away.” These comments underscore the broader disconnect as Labour grapples with policies that seem increasingly detached from its foundational principles.</w:t>
      </w:r>
      <w:r/>
    </w:p>
    <w:p>
      <w:r/>
      <w:r>
        <w:t>Starmer's welfare overhaul, which includes tightening eligibility for personal independence payments and controversially removing incapacity benefits for young adults, is projected to save an estimated £5 billion annually by the end of the decade. Work and Pensions Secretary Liz Kendall defends these measures as necessary to prevent spiraling welfare costs and to incentivize work. However, this rationale has been met with fierce opposition from key Labour figures like John McDonnell and Dianne Abbott, who argue that such cuts betray the party's mission and could severely harm society’s most vulnerable.</w:t>
      </w:r>
      <w:r/>
    </w:p>
    <w:p>
      <w:r/>
      <w:r>
        <w:t>The potential repercussions of these welfare reforms are amplified by recent setbacks for Labour in local elections. Voter dissatisfaction, particularly in areas like Runcorn, has been palpable, with changes such as the axing of benefits like the winter fuel payment influencing electoral outcomes. This underscores the dire need for the party to revisit its strategy in light of these critical public sentiments.</w:t>
      </w:r>
      <w:r/>
    </w:p>
    <w:p>
      <w:r/>
      <w:r>
        <w:t>As Labour heads into the next week, expectations are high for Starmer's address to the Parliamentary Labour Party (PLP), his first following the local election results. With pressure mounting for him to reconcile policy changes that reflect true fiscal responsibility and align with party ethos, the party is at a crossroads. A former economic adviser to Starmer has indicated that maintaining current spending practices without concomitant tax increases is unsustainable, emphasizing the urgent need for Labour to adopt policies that actively prioritize the well-being of ordinary citizens and not just fiscal pragmatism.</w:t>
      </w:r>
      <w:r/>
    </w:p>
    <w:p>
      <w:r/>
      <w:r>
        <w:t>As Labour wrestles with its identity during this challenging political period, the looming parliamentary vote on welfare reforms casts a long shadow over Starmer's leadership. The escalating discontent regarding proposed benefit cuts highlights broader anxieties about the erosion of Labour's foundational principles. There is a genuine risk that the party could fracture as it struggles to navigate the complexities of contemporary British politics, while other voices in the political landscape, particularly those advocating for a return to core values centered around social responsibility, look poised to capitalize on this turmoil.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https://www.ft.com/content/c76af63d-c192-4004-8653-e7debb7e5df1</w:t>
        </w:r>
      </w:hyperlink>
      <w:r>
        <w:t xml:space="preserve"> - Please view link - unable to able to access data</w:t>
      </w:r>
      <w:r/>
    </w:p>
    <w:p>
      <w:pPr>
        <w:pStyle w:val="ListNumber"/>
        <w:spacing w:line="240" w:lineRule="auto"/>
        <w:ind w:left="720"/>
      </w:pPr>
      <w:r/>
      <w:hyperlink r:id="rId10">
        <w:r>
          <w:rPr>
            <w:color w:val="0000EE"/>
            <w:u w:val="single"/>
          </w:rPr>
          <w:t>https://www.ft.com/content/c76af63d-c192-4004-8653-e7debb7e5df1</w:t>
        </w:r>
      </w:hyperlink>
      <w:r>
        <w:t xml:space="preserve"> - An article discussing UK Prime Minister Sir Keir Starmer's commitment to overhauling the welfare system, despite internal resistance from approximately 100 Labour MPs. The proposed reforms, including cuts to disability and incapacity benefits affecting over 3 million people, have led to significant dissent within the party, especially following poor local election results and a by-election loss to Reform UK. Critics argue that the rightward shift risks alienating the party's progressive base. Starmer plans to address the Parliamentary Labour Party next week amid calls for reassessment of the reforms. (</w:t>
      </w:r>
      <w:hyperlink r:id="rId11">
        <w:r>
          <w:rPr>
            <w:color w:val="0000EE"/>
            <w:u w:val="single"/>
          </w:rPr>
          <w:t>ft.com</w:t>
        </w:r>
      </w:hyperlink>
      <w:r>
        <w:t>)</w:t>
      </w:r>
      <w:r/>
    </w:p>
    <w:p>
      <w:pPr>
        <w:pStyle w:val="ListNumber"/>
        <w:spacing w:line="240" w:lineRule="auto"/>
        <w:ind w:left="720"/>
      </w:pPr>
      <w:r/>
      <w:hyperlink r:id="rId12">
        <w:r>
          <w:rPr>
            <w:color w:val="0000EE"/>
            <w:u w:val="single"/>
          </w:rPr>
          <w:t>https://www.ft.com/content/0cc2d3f0-7ed8-4ee4-aa41-313fd3fb4463</w:t>
        </w:r>
      </w:hyperlink>
      <w:r>
        <w:t xml:space="preserve"> - An article detailing the UK Labour government's announcement of cuts to disability benefits, projected to save £5 billion annually by the end of the decade. The plan, presented by Work and Pensions Secretary Liz Kendall, includes tightening eligibility for personal independence payments and removing incapacity benefits for most individuals under 22. These proposed changes have sparked significant backlash within the Labour Party, with concerns over targeting society's most vulnerable. Kendall argues that the reforms are necessary to prevent welfare costs from escalating and to promote work incentives. The changes will require a vote in the House of Commons, potentially leading to a significant backbench rebellion. (</w:t>
      </w:r>
      <w:hyperlink r:id="rId13">
        <w:r>
          <w:rPr>
            <w:color w:val="0000EE"/>
            <w:u w:val="single"/>
          </w:rPr>
          <w:t>ft.com</w:t>
        </w:r>
      </w:hyperlink>
      <w:r>
        <w:t>)</w:t>
      </w:r>
      <w:r/>
    </w:p>
    <w:p>
      <w:pPr>
        <w:pStyle w:val="ListNumber"/>
        <w:spacing w:line="240" w:lineRule="auto"/>
        <w:ind w:left="720"/>
      </w:pPr>
      <w:r/>
      <w:hyperlink r:id="rId14">
        <w:r>
          <w:rPr>
            <w:color w:val="0000EE"/>
            <w:u w:val="single"/>
          </w:rPr>
          <w:t>https://www.bigissue.com/news/social-justice/disability-benefit-cuts-labour-keir-starmer-rebellion/</w:t>
        </w:r>
      </w:hyperlink>
      <w:r>
        <w:t xml:space="preserve"> - An article highlighting the backlash within the Labour Party over proposed cuts to disability benefits. Labour MPs, including John McDonnell and Dianne Abbott, have expressed strong opposition, warning that the cuts will cause hardship and suffering. McDonnell emphasized that this is not what any Labour government was elected to do and vowed to campaign against the cuts. Abbott criticized the government's approach, stating that it is dishonest to claim that slashing disability benefits is in the disabled people's favor. The article underscores the internal divisions and growing dissent within the party regarding the proposed welfare reforms. (</w:t>
      </w:r>
      <w:hyperlink r:id="rId15">
        <w:r>
          <w:rPr>
            <w:color w:val="0000EE"/>
            <w:u w:val="single"/>
          </w:rPr>
          <w:t>bigissue.com</w:t>
        </w:r>
      </w:hyperlink>
      <w:r>
        <w:t>)</w:t>
      </w:r>
      <w:r/>
    </w:p>
    <w:p>
      <w:pPr>
        <w:pStyle w:val="ListNumber"/>
        <w:spacing w:line="240" w:lineRule="auto"/>
        <w:ind w:left="720"/>
      </w:pPr>
      <w:r/>
      <w:hyperlink r:id="rId16">
        <w:r>
          <w:rPr>
            <w:color w:val="0000EE"/>
            <w:u w:val="single"/>
          </w:rPr>
          <w:t>https://metro.co.uk/2024/07/23/starmer-suspends-first-mps-since-becoming-pm-benefit-cap-revolt-21284173/</w:t>
        </w:r>
      </w:hyperlink>
      <w:r>
        <w:t xml:space="preserve"> - An article reporting on the suspension of seven Labour MPs by Prime Minister Keir Starmer after they supported an amendment to abolish the two-child benefit cap. The amendment was rejected by the House of Commons, but the MPs—John McDonnell, Richard Burgon, Ian Byrne, Rebecca Long-Bailey, Imran Hussain, Apsana Begum, and Zarah Sultana—had their party whips removed for their dissent. This incident highlights the party's internal discipline and the consequences of opposing the government's welfare policies. (</w:t>
      </w:r>
      <w:hyperlink r:id="rId17">
        <w:r>
          <w:rPr>
            <w:color w:val="0000EE"/>
            <w:u w:val="single"/>
          </w:rPr>
          <w:t>metro.co.uk</w:t>
        </w:r>
      </w:hyperlink>
      <w:r>
        <w:t>)</w:t>
      </w:r>
      <w:r/>
    </w:p>
    <w:p>
      <w:pPr>
        <w:pStyle w:val="ListNumber"/>
        <w:spacing w:line="240" w:lineRule="auto"/>
        <w:ind w:left="720"/>
      </w:pPr>
      <w:r/>
      <w:hyperlink r:id="rId18">
        <w:r>
          <w:rPr>
            <w:color w:val="0000EE"/>
            <w:u w:val="single"/>
          </w:rPr>
          <w:t>https://www.cityam.com/spring-statement-2025-labour-mp-warns-of-mother-of-all-rebellions/</w:t>
        </w:r>
      </w:hyperlink>
      <w:r>
        <w:t xml:space="preserve"> - An article featuring a warning from a Labour MP about a potential significant rebellion over the government's welfare reform bill. The MP urged ministers to reconsider the proposed cuts, particularly the £5 billion savings and the impact on disabled individuals' eligibility for personal independence payments. The article reflects growing discontent within the party regarding the direction of welfare policies under Prime Minister Keir Starmer's leadership. (</w:t>
      </w:r>
      <w:hyperlink r:id="rId19">
        <w:r>
          <w:rPr>
            <w:color w:val="0000EE"/>
            <w:u w:val="single"/>
          </w:rPr>
          <w:t>cityam.com</w:t>
        </w:r>
      </w:hyperlink>
      <w:r>
        <w:t>)</w:t>
      </w:r>
      <w:r/>
    </w:p>
    <w:p>
      <w:pPr>
        <w:pStyle w:val="ListNumber"/>
        <w:spacing w:line="240" w:lineRule="auto"/>
        <w:ind w:left="720"/>
      </w:pPr>
      <w:r/>
      <w:hyperlink r:id="rId20">
        <w:r>
          <w:rPr>
            <w:color w:val="0000EE"/>
            <w:u w:val="single"/>
          </w:rPr>
          <w:t>https://en.wikipedia.org/wiki/2024_suspension_of_rebel_Labour_MPs</w:t>
        </w:r>
      </w:hyperlink>
      <w:r>
        <w:t xml:space="preserve"> - A Wikipedia article detailing the suspension of seven Labour MPs on 23 July 2024. The MPs—John McDonnell, Richard Burgon, Ian Byrne, Rebecca Long-Bailey, Imran Hussain, Apsana Begum, and Zarah Sultana—were suspended for six months after supporting an amendment to abolish the two-child benefit cap. The amendment was rejected by the House of Commons, leading to the withdrawal of the party whip from these MPs, who now sit as independents but remain members of the Labour Party. (</w:t>
      </w:r>
      <w:hyperlink r:id="rId21">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76af63d-c192-4004-8653-e7debb7e5df1" TargetMode="External"/><Relationship Id="rId11" Type="http://schemas.openxmlformats.org/officeDocument/2006/relationships/hyperlink" Target="https://www.ft.com/content/c76af63d-c192-4004-8653-e7debb7e5df1?utm_source=openai" TargetMode="External"/><Relationship Id="rId12" Type="http://schemas.openxmlformats.org/officeDocument/2006/relationships/hyperlink" Target="https://www.ft.com/content/0cc2d3f0-7ed8-4ee4-aa41-313fd3fb4463" TargetMode="External"/><Relationship Id="rId13" Type="http://schemas.openxmlformats.org/officeDocument/2006/relationships/hyperlink" Target="https://www.ft.com/content/0cc2d3f0-7ed8-4ee4-aa41-313fd3fb4463?utm_source=openai" TargetMode="External"/><Relationship Id="rId14" Type="http://schemas.openxmlformats.org/officeDocument/2006/relationships/hyperlink" Target="https://www.bigissue.com/news/social-justice/disability-benefit-cuts-labour-keir-starmer-rebellion/" TargetMode="External"/><Relationship Id="rId15" Type="http://schemas.openxmlformats.org/officeDocument/2006/relationships/hyperlink" Target="https://www.bigissue.com/news/social-justice/disability-benefit-cuts-labour-keir-starmer-rebellion/?utm_source=openai" TargetMode="External"/><Relationship Id="rId16" Type="http://schemas.openxmlformats.org/officeDocument/2006/relationships/hyperlink" Target="https://metro.co.uk/2024/07/23/starmer-suspends-first-mps-since-becoming-pm-benefit-cap-revolt-21284173/" TargetMode="External"/><Relationship Id="rId17" Type="http://schemas.openxmlformats.org/officeDocument/2006/relationships/hyperlink" Target="https://metro.co.uk/2024/07/23/starmer-suspends-first-mps-since-becoming-pm-benefit-cap-revolt-21284173/?utm_source=openai" TargetMode="External"/><Relationship Id="rId18" Type="http://schemas.openxmlformats.org/officeDocument/2006/relationships/hyperlink" Target="https://www.cityam.com/spring-statement-2025-labour-mp-warns-of-mother-of-all-rebellions/" TargetMode="External"/><Relationship Id="rId19" Type="http://schemas.openxmlformats.org/officeDocument/2006/relationships/hyperlink" Target="https://www.cityam.com/spring-statement-2025-labour-mp-warns-of-mother-of-all-rebellions/?utm_source=openai" TargetMode="External"/><Relationship Id="rId20" Type="http://schemas.openxmlformats.org/officeDocument/2006/relationships/hyperlink" Target="https://en.wikipedia.org/wiki/2024_suspension_of_rebel_Labour_MPs" TargetMode="External"/><Relationship Id="rId21" Type="http://schemas.openxmlformats.org/officeDocument/2006/relationships/hyperlink" Target="https://en.wikipedia.org/wiki/2024_suspension_of_rebel_Labour_MP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