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Speaker Hoyle lashes out at Labour government over ministerial secrecy and prison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Sir Lindsay Hoyle, Speaker of the House of Commons, recently erupted with a fiery performance that starkly highlighted his mounting frustration with the new government's cavalier attitude towards parliamentary proceedings. His volcanic outbursts during an urgent question session, particularly marked by the conspicuous absence of Justice Secretary Shabana Mahmood, epitomise growing concerns about transparency and accountability in the current Labour administration. </w:t>
      </w:r>
      <w:r/>
    </w:p>
    <w:p>
      <w:r/>
      <w:r>
        <w:t>Tensions have escalated significantly as ministers consistently choose to announce crucial policy developments to the media rather than to the Commons, a move that undermines parliamentary scrutiny. Just days prior to Hoyle's latest rebuke, Trade Secretary Jonathan Reynolds faced severe criticism when it was revealed that vital details of a trade deal were leaked to reporters before MPs had the chance to debate them. Such behaviour not only violates the Ministerial Code but undermines the very fabric of democratic governance, which demands that Parliament be kept informed first.</w:t>
      </w:r>
      <w:r/>
    </w:p>
    <w:p>
      <w:r/>
      <w:r>
        <w:t>Hoyle's ire was particularly charged towards Mahmood, who opted to reveal a critical review of prison capacity at a press conference instead of addressing the Commons directly. In a context where her management of an overcrowded prison system—deemed "one bad day from disaster"—is increasingly scrutinised, her absence from a vital debate exemplifies a troubling trend of neglect. The hypocrisy of a government that calls for tougher crime measures while simultaneously disregarding its parliamentary duties is glaringly apparent.</w:t>
      </w:r>
      <w:r/>
    </w:p>
    <w:p>
      <w:r/>
      <w:r>
        <w:t>While Mahmood's ambitions for prison reform focus on building 14,000 new prison spaces by 2031 and shifting towards a more rehabilitative approach, critics contend that these proposals do not sufficiently address the immediate crises at hand. Quick fixes, such as early releases, risk exacerbating the plight of vulnerable populations, particularly victims of domestic violence and sexual assault. Furthermore, her plans to close women’s prisons, based on the notion that the current system fails female offenders, have intensified debates about the ability of the current legal frameworks to manage pressing issues effectively.</w:t>
      </w:r>
      <w:r/>
    </w:p>
    <w:p>
      <w:r/>
      <w:r>
        <w:t>Hoyle's relentless criticism not only casts doubt on the Labour administration's ability to handle crime and punishment but serves as a clarion call for accountability. Public sentiment is increasingly echoing demands for a serious reevaluation of sentencing practices—one that relies on evidence-based strategies rather than knee-jerk media reactions. The urgency for reform is compounded by rising crime rates and questions about the capabilities of a strained prison system.</w:t>
      </w:r>
      <w:r/>
    </w:p>
    <w:p>
      <w:r/>
      <w:r>
        <w:t>The chaotic dynamics in the Commons raise significant concerns regarding the balance of power between Parliament and the government, especially as Chancellor Rachel Reeves has also faced scrutiny for her handling of policy disclosures. Hoyle's insistence on prioritising parliamentary procedure is a crucial reminder of the democratic processes that are essential in good governance.</w:t>
      </w:r>
      <w:r/>
    </w:p>
    <w:p>
      <w:r/>
      <w:r>
        <w:t>As the pressure mounts on Justice Secretary Shabana Mahmood, the urgent need for substantial reform in the prison system is undeniable. Hoyle’s impassioned calls for respect towards Parliament may yet be a catalyst for meaningful change—should both sides prioritise legislative integrity over media-driven optics.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https://www.dailymail.co.uk/debate/article-14717721/QUENTIN-LETTS-Volcanic-Sir-Lindsays-eruptions-left-hapless-minister-buried-ash.html?ns_mchannel=rss&amp;ns_campaign=1490&amp;ito=1490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https://www.parallelparliament.co.uk/mp/shabana-mahmood/debate/2024-10-22/commons/commons-chamber/sentencing-review-and-prison-capacity</w:t>
        </w:r>
      </w:hyperlink>
      <w:r>
        <w:t xml:space="preserve"> - On October 22, 2024, Justice Secretary Shabana Mahmood addressed the House of Commons regarding the sentencing review and prison capacity. She highlighted the government's commitment to building 14,000 new prison places by 2031 to address the rising prison population. Mahmood emphasized the need for a comprehensive approach, including expanding non-custodial punishments and improving rehabilitation, to prevent future overcrowding. She also discussed the challenges of increasing prison capacity and the importance of a bipartisan, evidence-based review of sentencing to ensure sustainable solutions.</w:t>
      </w:r>
      <w:r/>
    </w:p>
    <w:p>
      <w:pPr>
        <w:pStyle w:val="ListNumber"/>
        <w:spacing w:line="240" w:lineRule="auto"/>
        <w:ind w:left="720"/>
      </w:pPr>
      <w:r/>
      <w:hyperlink r:id="rId12">
        <w:r>
          <w:rPr>
            <w:color w:val="0000EE"/>
            <w:u w:val="single"/>
          </w:rPr>
          <w:t>https://www.theguardian.com/politics/live/2024/oct/28/keir-starmer-budget-harsh-light-fiscal-reality-uk-politics-live</w:t>
        </w:r>
      </w:hyperlink>
      <w:r>
        <w:t xml:space="preserve"> - On October 28, 2024, Speaker of the House of Commons, Sir Lindsay Hoyle, criticized Chancellor Rachel Reeves for prematurely disclosing major policy announcements to the media before informing Parliament. Hoyle described this as a 'supreme discourtesy' and emphasized the importance of presenting such information to MPs first, as outlined in the Ministerial Code. This rebuke underscored the tension between the executive and legislative branches over the handling of significant policy disclosures.</w:t>
      </w:r>
      <w:r/>
    </w:p>
    <w:p>
      <w:pPr>
        <w:pStyle w:val="ListNumber"/>
        <w:spacing w:line="240" w:lineRule="auto"/>
        <w:ind w:left="720"/>
      </w:pPr>
      <w:r/>
      <w:hyperlink r:id="rId13">
        <w:r>
          <w:rPr>
            <w:color w:val="0000EE"/>
            <w:u w:val="single"/>
          </w:rPr>
          <w:t>https://news.sky.com/story/justice-secretary-shabana-mahmood-has-ultimate-ambition-to-close-womens-prisons-13221374</w:t>
        </w:r>
      </w:hyperlink>
      <w:r>
        <w:t xml:space="preserve"> - At the Labour Party conference on September 24, 2024, Justice Secretary Shabana Mahmood announced her 'ultimate ambition' to close women's prisons. She argued that current prison systems are ineffective for women, often leading them into a cycle of crime. Mahmood proposed establishing a new Women's Justice Board to develop strategies for reducing female incarceration, focusing on early intervention and community-based alternatives to imprisonment.</w:t>
      </w:r>
      <w:r/>
    </w:p>
    <w:p>
      <w:pPr>
        <w:pStyle w:val="ListNumber"/>
        <w:spacing w:line="240" w:lineRule="auto"/>
        <w:ind w:left="720"/>
      </w:pPr>
      <w:r/>
      <w:hyperlink r:id="rId14">
        <w:r>
          <w:rPr>
            <w:color w:val="0000EE"/>
            <w:u w:val="single"/>
          </w:rPr>
          <w:t>https://news.sky.com/video/prison-service-was-one-bad-day-from-disaster-in-july-justice-secretary-shabana-mahmood-says-13238573</w:t>
        </w:r>
      </w:hyperlink>
      <w:r>
        <w:t xml:space="preserve"> - In an October 22, 2024 interview, Justice Secretary Shabana Mahmood described the UK's prison system as being 'one bad day from disaster' in July. She highlighted the critical state of the Ministry of Justice, stating that the prison system was on the brink of collapse. Mahmood emphasized the need for immediate reforms to address overcrowding and improve conditions within prisons to prevent a total breakdown of law and order.</w:t>
      </w:r>
      <w:r/>
    </w:p>
    <w:p>
      <w:pPr>
        <w:pStyle w:val="ListNumber"/>
        <w:spacing w:line="240" w:lineRule="auto"/>
        <w:ind w:left="720"/>
      </w:pPr>
      <w:r/>
      <w:hyperlink r:id="rId15">
        <w:r>
          <w:rPr>
            <w:color w:val="0000EE"/>
            <w:u w:val="single"/>
          </w:rPr>
          <w:t>https://www.bbc.co.uk/news/articles/c2lkz4en2wjo</w:t>
        </w:r>
      </w:hyperlink>
      <w:r>
        <w:t xml:space="preserve"> - On July 13, 2024, during a visit to HMP Bedford, Justice Secretary Shabana Mahmood was shown makeshift weapons, including bladed toilet brushes and knives made from bedframes. The prison had been placed under emergency measures in November 2023 due to high levels of violence and inadequate mental health services. Mahmood's visit underscored the government's efforts to address the critical state of the prison system and the need for immediate reforms to prevent further deterioration.</w:t>
      </w:r>
      <w:r/>
    </w:p>
    <w:p>
      <w:pPr>
        <w:pStyle w:val="ListNumber"/>
        <w:spacing w:line="240" w:lineRule="auto"/>
        <w:ind w:left="720"/>
      </w:pPr>
      <w:r/>
      <w:hyperlink r:id="rId16">
        <w:r>
          <w:rPr>
            <w:color w:val="0000EE"/>
            <w:u w:val="single"/>
          </w:rPr>
          <w:t>https://www.bloomberg.com/news/articles/2024-12-11/prisons-may-still-run-out-of-space-despite-expansion-uk-minister-warns</w:t>
        </w:r>
      </w:hyperlink>
      <w:r>
        <w:t xml:space="preserve"> - On December 11, 2024, Justice Secretary Shabana Mahmood warned that UK prisons could still run out of capacity despite plans to add 14,000 new prison places by 2031. She stated that demand is rising faster than supply can keep up, highlighting the urgency of addressing the overcrowding crisis. Mahmood's comments emphasized the need for comprehensive strategies, including sentencing reviews and alternative punishments, to manage the growing prison population effectively.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debate/article-14717721/QUENTIN-LETTS-Volcanic-Sir-Lindsays-eruptions-left-hapless-minister-buried-ash.html?ns_mchannel=rss&amp;ns_campaign=1490&amp;ito=1490" TargetMode="External"/><Relationship Id="rId11" Type="http://schemas.openxmlformats.org/officeDocument/2006/relationships/hyperlink" Target="https://www.parallelparliament.co.uk/mp/shabana-mahmood/debate/2024-10-22/commons/commons-chamber/sentencing-review-and-prison-capacity" TargetMode="External"/><Relationship Id="rId12" Type="http://schemas.openxmlformats.org/officeDocument/2006/relationships/hyperlink" Target="https://www.theguardian.com/politics/live/2024/oct/28/keir-starmer-budget-harsh-light-fiscal-reality-uk-politics-live" TargetMode="External"/><Relationship Id="rId13" Type="http://schemas.openxmlformats.org/officeDocument/2006/relationships/hyperlink" Target="https://news.sky.com/story/justice-secretary-shabana-mahmood-has-ultimate-ambition-to-close-womens-prisons-13221374" TargetMode="External"/><Relationship Id="rId14" Type="http://schemas.openxmlformats.org/officeDocument/2006/relationships/hyperlink" Target="https://news.sky.com/video/prison-service-was-one-bad-day-from-disaster-in-july-justice-secretary-shabana-mahmood-says-13238573" TargetMode="External"/><Relationship Id="rId15" Type="http://schemas.openxmlformats.org/officeDocument/2006/relationships/hyperlink" Target="https://www.bbc.co.uk/news/articles/c2lkz4en2wjo" TargetMode="External"/><Relationship Id="rId16" Type="http://schemas.openxmlformats.org/officeDocument/2006/relationships/hyperlink" Target="https://www.bloomberg.com/news/articles/2024-12-11/prisons-may-still-run-out-of-space-despite-expansion-uk-minister-war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