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Hitchens exposes Labour’s immigration divide and loss of public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Hitchens reflects on his journey from a revolutionary student advocating for increased immigration to a discerning critic of the policies that have shaped modern Britain. In his youth, he ardently supported mass migration, yet this support was more about a desire to upend a nation he felt disillusioned with than any genuine empathy for immigrants. This disillusionment was typical among many students then, fueled by disdain for conservative views often perceived as rooted in prejudice. However, Hitchens has since matured, reevaluating his stance on immigration through a lens of practicality and the need for social cohesion.</w:t>
      </w:r>
      <w:r/>
    </w:p>
    <w:p>
      <w:r/>
      <w:r>
        <w:t>A pivotal moment in his realization occurred over 40 years ago while canvassing for a Labour candidate, where he was instructed by local officials to claim opposition to immigration, despite the party's longstanding support for it. This dissonance between the Labour elite and its working-class base laid bare a significant truth: many within the party knew their constituents opposed unregulated immigration yet chose to ignore this sentiment for ideological gains. This culminated a decade and a half later with Andrew Neather, a former Labour party official, revealing the party’s intentions to reshape British society in pursuit of multiculturalism. Neather's candid admission—from his perspective as a denizen of a more cosmopolitan London—spotlighted the chasm between the perceived advantages of immigration and the realities overwhelming traditional Labour voters.</w:t>
      </w:r>
      <w:r/>
    </w:p>
    <w:p>
      <w:r/>
      <w:r>
        <w:t>Hitchens argues that these revelations lay bare the deception perpetrated by the Labour party, which now scrambles to backtrack in light of shifting public sentiment. Sir Keir Starmer, he claims, resorts to desperate rhetoric that echoes sentiments from decades ago, attempting to distance himself from the very policies his party has championed for years. This dramatic shift reveals an alarming lack of integrity in political discourse. The Labour party's contradictory messaging reflects a broader issue within British politics, where both Labour and Conservative parties have become increasingly disconnected from the electorate’s vehement views on immigration and its far-reaching consequences.</w:t>
      </w:r>
      <w:r/>
    </w:p>
    <w:p>
      <w:r/>
      <w:r>
        <w:t>The ongoing immigration debate isn't merely a relic of the past; it is woven into the fabric of contemporary British life. Public trust, Hitchens asserts, hangs by a thread as the nation grapples with its identity amid significant demographic shifts. The perception that political leaders have forsaken the interests of their constituents has deepened feelings of betrayal, leading to a pervasive sense of societal instability.</w:t>
      </w:r>
      <w:r/>
    </w:p>
    <w:p>
      <w:r/>
      <w:r>
        <w:t>This trepidation mirrors Hitchens’ reflections on law enforcement and public safety, particularly regarding tragic incidents like the shooting of Jean Charles de Menezes—a case often spotlighted for its disastrous handling by police. Initially defending their actions, Hitchens has since acknowledged the flawed decision-making that cost an innocent life. His change of heart underscores a broader concern about accountability in authority, especially when the ramifications of oversight can be dire.</w:t>
      </w:r>
      <w:r/>
    </w:p>
    <w:p>
      <w:r/>
      <w:r>
        <w:t xml:space="preserve">The juxtaposition of these two pressing issues—immigration and policing—depicts a nation grappling with its values and trust in institutions. Hitchens’ insights advocate for a thorough examination of policy impacts and the grave importance of genuinely representing public sentiment. </w:t>
      </w:r>
      <w:r/>
    </w:p>
    <w:p>
      <w:r/>
      <w:r>
        <w:t>As Hitchens wrestles with the state of contemporary Britain, he raises a profound question: In a society marked by division and distrust, where can the country turn for viable solutions? The answers remain elusive, yet the urgency of this inquiry speaks volumes about the widespread yearning for a more cohesive and trustworthy society, a longing echoed by those advocating for real political change on behalf of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https://www.dailymail.co.uk/debate/article-14722309/PETER-HITCHENS-Dont-believe-word-Sir-Sheer-Squirmer-says-Labour-lied-immigration.html?ns_mchannel=rss&amp;ns_campaign=1490&amp;ito=1490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https://www.theguardian.com/politics/2004/feb/26/immigrationandpublicservices.eu</w:t>
        </w:r>
      </w:hyperlink>
      <w:r>
        <w:t xml:space="preserve"> - In this 2004 article, Peter Hitchens argues that insisting on cultural integration is the exact opposite of racism. He emphasizes the importance of preserving British society and culture, highlighting the need for immigrants to adapt to the host country's culture to maintain societal benefits. Hitchens critiques multiculturalism for preventing peaceful racial integration and asserts that cultural integration is essential for overcoming divisions imposed by race.</w:t>
      </w:r>
      <w:r/>
    </w:p>
    <w:p>
      <w:pPr>
        <w:pStyle w:val="ListNumber"/>
        <w:spacing w:line="240" w:lineRule="auto"/>
        <w:ind w:left="720"/>
      </w:pPr>
      <w:r/>
      <w:hyperlink r:id="rId12">
        <w:r>
          <w:rPr>
            <w:color w:val="0000EE"/>
            <w:u w:val="single"/>
          </w:rPr>
          <w:t>https://mancunion.com/2016/02/29/peter-hitchens-this-is-a-living-breathing-corpse-of-a-country/</w:t>
        </w:r>
      </w:hyperlink>
      <w:r>
        <w:t xml:space="preserve"> - In this 2016 interview, Peter Hitchens expresses disillusionment with both the Labour and Conservative parties, describing the Conservative Party as the main left-wing party in the country. He discusses concerns about immigration, stating that migrants cease to be refugees once they leave the country in which they were in danger, and emphasizes the need for a unifying culture to overcome divisions imposed by race.</w:t>
      </w:r>
      <w:r/>
    </w:p>
    <w:p>
      <w:pPr>
        <w:pStyle w:val="ListNumber"/>
        <w:spacing w:line="240" w:lineRule="auto"/>
        <w:ind w:left="720"/>
      </w:pPr>
      <w:r/>
      <w:hyperlink r:id="rId13">
        <w:r>
          <w:rPr>
            <w:color w:val="0000EE"/>
            <w:u w:val="single"/>
          </w:rPr>
          <w:t>https://www.bbc.co.uk/radio4/news/anyquestions_transcripts_20060901.shtml</w:t>
        </w:r>
      </w:hyperlink>
      <w:r>
        <w:t xml:space="preserve"> - In this 2006 BBC Radio 4 interview, Peter Hitchens discusses the dangers of high levels of immigration to a civilized society. He argues that the country has already reached a point where there is too much rapid immigration and emphasizes the importance of controlling immigration to maintain societal stability.</w:t>
      </w:r>
      <w:r/>
    </w:p>
    <w:p>
      <w:pPr>
        <w:pStyle w:val="ListNumber"/>
        <w:spacing w:line="240" w:lineRule="auto"/>
        <w:ind w:left="720"/>
      </w:pPr>
      <w:r/>
      <w:hyperlink r:id="rId14">
        <w:r>
          <w:rPr>
            <w:color w:val="0000EE"/>
            <w:u w:val="single"/>
          </w:rPr>
          <w:t>https://www.bbc.co.uk/programmes/p00v5bkw</w:t>
        </w:r>
      </w:hyperlink>
      <w:r>
        <w:t xml:space="preserve"> - In this BBC News segment, Peter Hitchens criticizes the Labour Party's stance on immigration, accusing them of seeking political credit for a change in policy. He argues that the party's previous support for mass immigration has led to significant challenges for the country.</w:t>
      </w:r>
      <w:r/>
    </w:p>
    <w:p>
      <w:pPr>
        <w:pStyle w:val="ListNumber"/>
        <w:spacing w:line="240" w:lineRule="auto"/>
        <w:ind w:left="720"/>
      </w:pPr>
      <w:r/>
      <w:hyperlink r:id="rId15">
        <w:r>
          <w:rPr>
            <w:color w:val="0000EE"/>
            <w:u w:val="single"/>
          </w:rPr>
          <w:t>https://en.wikipedia.org/wiki/The_Abolition_of_Britain</w:t>
        </w:r>
      </w:hyperlink>
      <w:r>
        <w:t xml:space="preserve"> - This Wikipedia page provides an overview of Peter Hitchens' 1999 book, 'The Abolition of Britain,' which examines the cultural and political changes in the UK since the 1960s. Hitchens argues that these changes have led to a 'slow motion coup d'état' and critiques the decline in British morals and manners over the past 50 years.</w:t>
      </w:r>
      <w:r/>
    </w:p>
    <w:p>
      <w:pPr>
        <w:pStyle w:val="ListNumber"/>
        <w:spacing w:line="240" w:lineRule="auto"/>
        <w:ind w:left="720"/>
      </w:pPr>
      <w:r/>
      <w:hyperlink r:id="rId16">
        <w:r>
          <w:rPr>
            <w:color w:val="0000EE"/>
            <w:u w:val="single"/>
          </w:rPr>
          <w:t>https://en.wikipedia.org/wiki/Peter_Hitchens</w:t>
        </w:r>
      </w:hyperlink>
      <w:r>
        <w:t xml:space="preserve"> - This Wikipedia page offers a comprehensive biography of Peter Hitchens, detailing his life, career, and views. It covers his education, professional work, and his conservative Christian political views, including his opposition to same-sex marriage and support for stricter recreational-drug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2309/PETER-HITCHENS-Dont-believe-word-Sir-Sheer-Squirmer-says-Labour-lied-immigration.html?ns_mchannel=rss&amp;ns_campaign=1490&amp;ito=1490" TargetMode="External"/><Relationship Id="rId11" Type="http://schemas.openxmlformats.org/officeDocument/2006/relationships/hyperlink" Target="https://www.theguardian.com/politics/2004/feb/26/immigrationandpublicservices.eu" TargetMode="External"/><Relationship Id="rId12" Type="http://schemas.openxmlformats.org/officeDocument/2006/relationships/hyperlink" Target="https://mancunion.com/2016/02/29/peter-hitchens-this-is-a-living-breathing-corpse-of-a-country/" TargetMode="External"/><Relationship Id="rId13" Type="http://schemas.openxmlformats.org/officeDocument/2006/relationships/hyperlink" Target="https://www.bbc.co.uk/radio4/news/anyquestions_transcripts_20060901.shtml" TargetMode="External"/><Relationship Id="rId14" Type="http://schemas.openxmlformats.org/officeDocument/2006/relationships/hyperlink" Target="https://www.bbc.co.uk/programmes/p00v5bkw" TargetMode="External"/><Relationship Id="rId15" Type="http://schemas.openxmlformats.org/officeDocument/2006/relationships/hyperlink" Target="https://en.wikipedia.org/wiki/The_Abolition_of_Britain" TargetMode="External"/><Relationship Id="rId16" Type="http://schemas.openxmlformats.org/officeDocument/2006/relationships/hyperlink" Target="https://en.wikipedia.org/wiki/Peter_Hitch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