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faces mounting crisis as refuse strike exposes Labour council's financial and leadership failures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Birmingham City Council is facing a crisis that reflects the broader failings of Labour-controlled governance, highlighted by a substantial strike by refuse workers initiated by the Unite union on 11 March. This industrial action, sparked by proposed pay cuts expected to strip drivers of up to £8,000 annually, showcases an alarming lack of foresight and prioritization by local leadership in managing public services adequately. </w:t>
      </w:r>
      <w:r/>
    </w:p>
    <w:p>
      <w:r/>
      <w:r>
        <w:t>The consequences of this strike have been devastating: over 12,800 tonnes of uncollected waste now litter the streets, a clear indicator of a council unable to maintain essential services under new Labour rule. Disruptions to rubbish collections date back to January, resulting in growing outrage from residents and culminating in a "major incident" declaration in March as the refuse piled up across the city. Police intervention, authorized under the Public Order Act, has allowed a minimal number of refuse trucks to operate, primarily to mitigate widespread fire hazards in high-rise buildings. Yet, a council spokesperson lamented that "very few" waste lorries could break the picket lines, further exposing the administration's inability to manage labor relations effectively.</w:t>
      </w:r>
      <w:r/>
    </w:p>
    <w:p>
      <w:r/>
      <w:r>
        <w:t>As negotiations drag on, with discussions involving the council, the union, and the conciliation service Acas commencing in early May, it has become painfully clear that the Labour council is floundering. Birmingham City Council insists it remains committed to presenting a revised offer that won’t jeopardize its already precarious financial stability, but this assertion rings hollow as the council grapples with over £1 billion in equal pay claims that have plagued it for years. The financial turmoil deepened this year as projections indicated a staggering £750 million shortfall—later revised down to £250 million—pushing the council to the brink of bankruptcy and complicating negotiations further.</w:t>
      </w:r>
      <w:r/>
    </w:p>
    <w:p>
      <w:r/>
      <w:r>
        <w:t>With time running out, the council’s struggle to navigate the dual demands of restoring vital public services while ensuring worker satisfaction is increasingly critical. As concerns over equal pay remain, their attempts to re-grade roles without repeating past errors seem doomed to fail under ineffective leadership. With rubbish piling up and public discontent boiling over, Birmingham City Council must face reality: its governance is failing its citizens. The next few weeks will be crucial not just in resolving this conflict, but in determining whether the Labour administration can pull itself from the depths of operational and financial mismanagement.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https://www.bbc.co.uk/news/articles/cq698rm2p3vo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https://www.bbc.co.uk/news/articles/cq698rm2p3vo</w:t>
        </w:r>
      </w:hyperlink>
      <w:r>
        <w:t xml:space="preserve"> - Birmingham City Council reports that over 12,800 tonnes of uncollected waste have accumulated on city streets due to an ongoing strike by refuse workers. The strike, initiated by the Unite union on March 11, centers on proposed pay cuts for bin lorry drivers, which the union claims could reduce workers' annual income by £8,000. Despite ongoing talks between the council, the union, and the conciliation service Acas since early May, rubbish collections have been disrupted since January. The council is committed to making a revised offer that does not compromise its financial or legal standing.</w:t>
      </w:r>
      <w:r/>
    </w:p>
    <w:p>
      <w:pPr>
        <w:pStyle w:val="ListNumber"/>
        <w:spacing w:line="240" w:lineRule="auto"/>
        <w:ind w:left="720"/>
      </w:pPr>
      <w:r/>
      <w:hyperlink r:id="rId10">
        <w:r>
          <w:rPr>
            <w:color w:val="0000EE"/>
            <w:u w:val="single"/>
          </w:rPr>
          <w:t>https://www.bbc.co.uk/news/articles/cq698rm2p3vo</w:t>
        </w:r>
      </w:hyperlink>
      <w:r>
        <w:t xml:space="preserve"> - Birmingham City Council reports that over 12,800 tonnes of uncollected waste have accumulated on city streets due to an ongoing strike by refuse workers. The strike, initiated by the Unite union on March 11, centers on proposed pay cuts for bin lorry drivers, which the union claims could reduce workers' annual income by £8,000. Despite ongoing talks between the council, the union, and the conciliation service Acas since early May, rubbish collections have been disrupted since January. The council is committed to making a revised offer that does not compromise its financial or legal standing.</w:t>
      </w:r>
      <w:r/>
    </w:p>
    <w:p>
      <w:pPr>
        <w:pStyle w:val="ListNumber"/>
        <w:spacing w:line="240" w:lineRule="auto"/>
        <w:ind w:left="720"/>
      </w:pPr>
      <w:r/>
      <w:hyperlink r:id="rId10">
        <w:r>
          <w:rPr>
            <w:color w:val="0000EE"/>
            <w:u w:val="single"/>
          </w:rPr>
          <w:t>https://www.bbc.co.uk/news/articles/cq698rm2p3vo</w:t>
        </w:r>
      </w:hyperlink>
      <w:r>
        <w:t xml:space="preserve"> - Birmingham City Council reports that over 12,800 tonnes of uncollected waste have accumulated on city streets due to an ongoing strike by refuse workers. The strike, initiated by the Unite union on March 11, centers on proposed pay cuts for bin lorry drivers, which the union claims could reduce workers' annual income by £8,000. Despite ongoing talks between the council, the union, and the conciliation service Acas since early May, rubbish collections have been disrupted since January. The council is committed to making a revised offer that does not compromise its financial or legal standing.</w:t>
      </w:r>
      <w:r/>
    </w:p>
    <w:p>
      <w:pPr>
        <w:pStyle w:val="ListNumber"/>
        <w:spacing w:line="240" w:lineRule="auto"/>
        <w:ind w:left="720"/>
      </w:pPr>
      <w:r/>
      <w:hyperlink r:id="rId10">
        <w:r>
          <w:rPr>
            <w:color w:val="0000EE"/>
            <w:u w:val="single"/>
          </w:rPr>
          <w:t>https://www.bbc.co.uk/news/articles/cq698rm2p3vo</w:t>
        </w:r>
      </w:hyperlink>
      <w:r>
        <w:t xml:space="preserve"> - Birmingham City Council reports that over 12,800 tonnes of uncollected waste have accumulated on city streets due to an ongoing strike by refuse workers. The strike, initiated by the Unite union on March 11, centers on proposed pay cuts for bin lorry drivers, which the union claims could reduce workers' annual income by £8,000. Despite ongoing talks between the council, the union, and the conciliation service Acas since early May, rubbish collections have been disrupted since January. The council is committed to making a revised offer that does not compromise its financial or legal standing.</w:t>
      </w:r>
      <w:r/>
    </w:p>
    <w:p>
      <w:pPr>
        <w:pStyle w:val="ListNumber"/>
        <w:spacing w:line="240" w:lineRule="auto"/>
        <w:ind w:left="720"/>
      </w:pPr>
      <w:r/>
      <w:hyperlink r:id="rId10">
        <w:r>
          <w:rPr>
            <w:color w:val="0000EE"/>
            <w:u w:val="single"/>
          </w:rPr>
          <w:t>https://www.bbc.co.uk/news/articles/cq698rm2p3vo</w:t>
        </w:r>
      </w:hyperlink>
      <w:r>
        <w:t xml:space="preserve"> - Birmingham City Council reports that over 12,800 tonnes of uncollected waste have accumulated on city streets due to an ongoing strike by refuse workers. The strike, initiated by the Unite union on March 11, centers on proposed pay cuts for bin lorry drivers, which the union claims could reduce workers' annual income by £8,000. Despite ongoing talks between the council, the union, and the conciliation service Acas since early May, rubbish collections have been disrupted since January. The council is committed to making a revised offer that does not compromise its financial or legal standing.</w:t>
      </w:r>
      <w:r/>
    </w:p>
    <w:p>
      <w:pPr>
        <w:pStyle w:val="ListNumber"/>
        <w:spacing w:line="240" w:lineRule="auto"/>
        <w:ind w:left="720"/>
      </w:pPr>
      <w:r/>
      <w:hyperlink r:id="rId10">
        <w:r>
          <w:rPr>
            <w:color w:val="0000EE"/>
            <w:u w:val="single"/>
          </w:rPr>
          <w:t>https://www.bbc.co.uk/news/articles/cq698rm2p3vo</w:t>
        </w:r>
      </w:hyperlink>
      <w:r>
        <w:t xml:space="preserve"> - Birmingham City Council reports that over 12,800 tonnes of uncollected waste have accumulated on city streets due to an ongoing strike by refuse workers. The strike, initiated by the Unite union on March 11, centers on proposed pay cuts for bin lorry drivers, which the union claims could reduce workers' annual income by £8,000. Despite ongoing talks between the council, the union, and the conciliation service Acas since early May, rubbish collections have been disrupted since January. The council is committed to making a revised offer that does not compromise its financial or legal standing.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q698rm2p3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