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welfare cuts spark backlash and threaten Labour’s core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ascent to the Prime Ministership has quickly devolved into a cynical spectacle, marked by misguided welfare policies and a troubling disregard for vulnerable groups. Elected on a platform promising to breathe new life into the Labour Party and pull the nation towards a progressive future, Starmer now finds himself in a precarious position, facing mounting criticism from both the public and his own party members.</w:t>
      </w:r>
      <w:r/>
    </w:p>
    <w:p>
      <w:r/>
      <w:r>
        <w:t>His decision to implement cuts to winter fuel payments for pensioners—measures affecting around 10 million retirees—raises profound questions about his commitment to social justice. Initially framed as a fiscally responsible move designed to save £1.5 billion, this policy has backfired spectacularly, provoking outrage not only from concerned Labour MPs but also from voters who rightly expect better. Following a disappointing series of local election results, it’s evident that this move does not align with Labour's traditional values and has exposed Starmer's failure to genuinely prioritize the welfare of society's most vulnerable.</w:t>
      </w:r>
      <w:r/>
    </w:p>
    <w:p>
      <w:r/>
      <w:r>
        <w:t xml:space="preserve">Economist and social policy expert Michael Johnson aptly noted, "The impact of these cuts will ripple through society, undermining the very communities Labour claims to serve." This sentiment resonates deeply with the millions who feel cast aside by this administration's reckless fiscal decisions. </w:t>
      </w:r>
      <w:r/>
    </w:p>
    <w:p>
      <w:r/>
      <w:r>
        <w:t>In response to the backlash, Starmer has hinted at a possible reversal of these cuts, alluding to a more generous approach as economic conditions improve. However, such a proposal lacks credibility, easily framed by political opponents as a desperate U-turn born from necessity rather than genuine conviction. Starmer's flip-flopping only underscores his government’s growing unpopularity and raises further doubts about his leadership.</w:t>
      </w:r>
      <w:r/>
    </w:p>
    <w:p>
      <w:r/>
      <w:r>
        <w:t>Moreover, his administration’s attempts at criminal justice reform, allowing serious offenders to serve merely a third of their sentences before release, have alienated many, particularly victims’ advocates. Families who have suffered due to crime feel betrayed and overlooked, viewing such reforms as a tragic prioritization of criminal leniency over victim rights. Glenn Youens, a father who lost his daughter to violence, expressed the sentiment starkly, calling the proposed reductions "an insult" to grieving families.</w:t>
      </w:r>
      <w:r/>
    </w:p>
    <w:p>
      <w:r/>
      <w:r>
        <w:t>Starmer's leadership has often been characterized by a cautious, reactive approach, leading many to perceive him as more of a "weathervane" swayed by public sentiment rather than a leader with a clear ideological direction. This volatility leaves a legacy of uncertainty that jeopardizes Labour's core identity.</w:t>
      </w:r>
      <w:r/>
    </w:p>
    <w:p>
      <w:r/>
      <w:r>
        <w:t>Even within the Labour Party, dissent is bubbling beneath the surface as members worry that Starmer’s policy decisions are diverging from the party's foundational commitment to social equity. Each adjustment, whether it be welfare cuts or lenience towards criminals, erodes the party’s identity and alienates supporters who desperately want a leader they can trust. Disenchanted members have even started referring to him as "the unreliant boyfriend," highlighting their despair over his inconsistency.</w:t>
      </w:r>
      <w:r/>
    </w:p>
    <w:p>
      <w:r/>
      <w:r>
        <w:t>As the Labour government faces tough fiscal realities and public expectations, the upcoming budget announcements could either offer a chance for Starmer to realign with his party's foundational values or further seal his fate as a leader unfit for the challenges at hand. Until then, it appears that the delicate balancing act between economic responsibility and a compassionate approach has become a precarious tightrope for a government that may ultimately leave its most vulnerable populations hanging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https://www.express.co.uk/news/politics/2059459/keir-starmer-spinning-wind</w:t>
        </w:r>
      </w:hyperlink>
      <w:r>
        <w:t xml:space="preserve"> - Please view link - unable to able to access data</w:t>
      </w:r>
      <w:r/>
    </w:p>
    <w:p>
      <w:pPr>
        <w:pStyle w:val="ListNumber"/>
        <w:spacing w:line="240" w:lineRule="auto"/>
        <w:ind w:left="720"/>
      </w:pPr>
      <w:r/>
      <w:hyperlink r:id="rId11">
        <w:r>
          <w:rPr>
            <w:color w:val="0000EE"/>
            <w:u w:val="single"/>
          </w:rPr>
          <w:t>https://www.apnews.com/article/af6f5ab3cead13dc233676655b41dd96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The policy, initially implemented by Treasury Chief Rachel Reeves shortly after Labour took office in July, limited the annual £200–£300 payments to only the poorest retirees, affecting around 11 million people. The move saved £1.5 billion but sparked significant political backlash and was cited as a factor in Labour's poor performance in recent local elections. Starmer suggested changes would be announced in the next budget, citing improved UK economic conditions, including higher growth, lower borrowing costs, and successful trade deals with the EU, India, and the United States. The opposition questioned Starmer's credibility, calling the policy shift an 'inevitable U-turn.' Starmer defended the reconsideration, suggesting that stronger finances now allow broader support for pensioners.</w:t>
      </w:r>
      <w:r/>
    </w:p>
    <w:p>
      <w:pPr>
        <w:pStyle w:val="ListNumber"/>
        <w:spacing w:line="240" w:lineRule="auto"/>
        <w:ind w:left="720"/>
      </w:pPr>
      <w:r/>
      <w:hyperlink r:id="rId12">
        <w:r>
          <w:rPr>
            <w:color w:val="0000EE"/>
            <w:u w:val="single"/>
          </w:rPr>
          <w:t>https://www.ft.com/content/9761affa-6c67-4396-baa7-35424051865f</w:t>
        </w:r>
      </w:hyperlink>
      <w:r>
        <w:t xml:space="preserve"> - Prime Minister Sir Keir Starmer has reversed the government's cuts to winter fuel payments following pressure from Labour MPs and voter backlash after local election losses. The initial policy cut £1.5bn in annual benefits affecting around 10 million pensioners, restricting eligibility to those receiving means-tested pensions credit. The benefit, worth £200-£300, had excluded individuals earning over £11,800 or couples over £18,000 annually. Starmer announced the change during Prime Minister's Questions, pledging to widen eligibility in an upcoming fiscal event. Chancellor Rachel Reeves faces challenges adhering to fiscal rules amid pressure to boost support for pensioners and children. Former PM Gordon Brown urged £9bn in spending to combat child poverty and end the two-child benefit cap, suggesting funding via taxes on gambling and banks. The government is exploring alternatives to fully scrapping the cap, such as exemptions for young children or working families. Plans to address child poverty could help mitigate opposition to proposed £4.8bn cuts to sickness and disability benefits. The government’s policy adjustments reflect growing internal dissent and the need to balance fiscal constraints with social support commitments.</w:t>
      </w:r>
      <w:r/>
    </w:p>
    <w:p>
      <w:pPr>
        <w:pStyle w:val="ListNumber"/>
        <w:spacing w:line="240" w:lineRule="auto"/>
        <w:ind w:left="720"/>
      </w:pPr>
      <w:r/>
      <w:hyperlink r:id="rId13">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The payments, valued at £200-£300 ($268-$402), help subsidize heating costs for millions of pensioners. Initially defended on the grounds that many recipients were financially well-off, the cut faced significant criticism, including from Labour lawmakers and allied trade unions. Starmer’s recent openness to revisiting the eligibility threshold follows disappointing local election results in which Labour lost support to the right-wing Reform UK party, led by Nigel Farage, which now leads in opinion polls. Starmer stated that any changes would be considered during a fiscal event expected in October, emphasizing the desire to relieve financial pressures on older citizens as the economy improves. Reinstating broader eligibility for the payments would mark an embarrassing policy reversal for the Prime Minister.</w:t>
      </w:r>
      <w:r/>
    </w:p>
    <w:p>
      <w:pPr>
        <w:pStyle w:val="ListNumber"/>
        <w:spacing w:line="240" w:lineRule="auto"/>
        <w:ind w:left="720"/>
      </w:pPr>
      <w:r/>
      <w:hyperlink r:id="rId14">
        <w:r>
          <w:rPr>
            <w:color w:val="0000EE"/>
            <w:u w:val="single"/>
          </w:rPr>
          <w:t>https://www.ft.com/content/3447f88c-1fe0-4d01-ad80-53271a471149</w:t>
        </w:r>
      </w:hyperlink>
      <w:r>
        <w:t xml:space="preserve"> - Keir Starmer’s leadership is facing scrutiny as confusion mounts over his political identity—reformer or repairman. Despite a strong electoral victory, the Labour Prime Minister contends with economic constraints from inherited broken public finances and his campaign pledge not to raise major taxes. This has led to unpopular welfare and spending cuts, sparking internal party resistance. MPs are concerned about his ambiguous values and shifting policies, which they fear are driven more by pragmatism and public opinion than ideological commitment. Starmer’s credibility is further challenged by decisions such as a partial reversal on pensioner benefits and muddled communication around deputy Angela Rayner’s tax proposals. His fiscal conservatism, managed by Chancellor Rachel Reeves, clashes with a party eager to restore public services through tax increases. However, his push for prison reform—including shorter sentences and alternative punishments—offers insight into his deeper convictions, despite political risks. This aligns with earlier appointments and plans to address court backlogs. Nonetheless, the portrayal of Starmer as an 'unreliable boyfriend' persists, with critics doubtful of his core beliefs. The article argues that his secretive leadership style and inconsistent direction threaten both voter trust and parliamentary support, undermining efforts to present Labour as a transformative governing force.</w:t>
      </w:r>
      <w:r/>
    </w:p>
    <w:p>
      <w:pPr>
        <w:pStyle w:val="ListNumber"/>
        <w:spacing w:line="240" w:lineRule="auto"/>
        <w:ind w:left="720"/>
      </w:pPr>
      <w:r/>
      <w:hyperlink r:id="rId15">
        <w:r>
          <w:rPr>
            <w:color w:val="0000EE"/>
            <w:u w:val="single"/>
          </w:rPr>
          <w:t>https://www.ft.com/content/408cccee-181c-4a17-878d-8c827a0c86e0</w:t>
        </w:r>
      </w:hyperlink>
      <w:r>
        <w:t xml:space="preserve"> - Since Labour's election victory five months ago, Sir Keir Starmer has faced significant challenges transitioning from campaigning to governance, dealing with controversies such as state pension age increases, cuts to winter fuel allowances, and increased national insurance contributions. Economic struggles continue with stalled growth and persistent inflation despite efforts from Chancellor Rachel Reeves. Labour's key mistake, according to some, is over-relying on blaming previous Conservative mismanagement instead of addressing current issues. Even popular leaders like Thatcher and Blair faced early struggles, suggesting that turbulence is common. With a weakened opposition and pressing matters like national security and EU relations, the Labour government must show organized, purposeful leadership to navigate these times and guide Britain towards prosperity.</w:t>
      </w:r>
      <w:r/>
    </w:p>
    <w:p>
      <w:pPr>
        <w:pStyle w:val="ListNumber"/>
        <w:spacing w:line="240" w:lineRule="auto"/>
        <w:ind w:left="720"/>
      </w:pPr>
      <w:r/>
      <w:hyperlink r:id="rId16">
        <w:r>
          <w:rPr>
            <w:color w:val="0000EE"/>
            <w:u w:val="single"/>
          </w:rPr>
          <w:t>https://www.reuters.com/world/uk/uks-starmer-under-pressure-over-cuts-donations-at-labour-conference-2024-09-22/</w:t>
        </w:r>
      </w:hyperlink>
      <w:r>
        <w:t xml:space="preserve"> - At the Labour Party conference, British Prime Minister Keir Starmer faced criticism over decisions to limit winter fuel payments to the elderly and accept donations for clothing and hospitality. This overshadowed the planned celebration of Labour's return to power after 14 years. The cuts will save 1.3 billion pounds initially and 1.5 billion annually, but have been labeled as a cruel policy forcing pensioners to bear high fuel costs. Trade union leader Sharon Graham publicly called for a reversal of the decision. Despite the controversy, Deputy PM Rayner emphasized the need for tough decisions due to a fiscal deficit inherited from the previous Conservative government. Starmer's team hopes their financial discipline will lead to future investments and growth, but the pessimism has affected consumer confidence.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459/keir-starmer-spinning-wind" TargetMode="External"/><Relationship Id="rId11" Type="http://schemas.openxmlformats.org/officeDocument/2006/relationships/hyperlink" Target="https://www.apnews.com/article/af6f5ab3cead13dc233676655b41dd96" TargetMode="External"/><Relationship Id="rId12" Type="http://schemas.openxmlformats.org/officeDocument/2006/relationships/hyperlink" Target="https://www.ft.com/content/9761affa-6c67-4396-baa7-35424051865f" TargetMode="External"/><Relationship Id="rId13" Type="http://schemas.openxmlformats.org/officeDocument/2006/relationships/hyperlink" Target="https://www.reuters.com/world/uk/uks-starmer-says-more-pensioners-should-be-eligible-winter-fuel-payments-2025-05-21/" TargetMode="External"/><Relationship Id="rId14" Type="http://schemas.openxmlformats.org/officeDocument/2006/relationships/hyperlink" Target="https://www.ft.com/content/3447f88c-1fe0-4d01-ad80-53271a471149" TargetMode="External"/><Relationship Id="rId15" Type="http://schemas.openxmlformats.org/officeDocument/2006/relationships/hyperlink" Target="https://www.ft.com/content/408cccee-181c-4a17-878d-8c827a0c86e0" TargetMode="External"/><Relationship Id="rId16" Type="http://schemas.openxmlformats.org/officeDocument/2006/relationships/hyperlink" Target="https://www.reuters.com/world/uk/uks-starmer-under-pressure-over-cuts-donations-at-labour-conference-2024-0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