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Councillor condemns hypocrisy over Kneecap rap group and paramilitary flags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east Belfast councillor has strongly condemned the hypocrisy displayed by figures criticizing the Irish-language rap group Kneecap while simultaneously endorsing the display of paramilitary flags in Northern Ireland. As the summer marching season nears, mounting calls from officials, including Belfast’s Lord Mayor Micky Murray, have emerged to end the annual practice of flying flags that celebrate groups deemed illegal under UK law—a practice that should have been unthinkable in a democratic society.</w:t>
      </w:r>
      <w:r/>
    </w:p>
    <w:p>
      <w:r/>
      <w:r>
        <w:t>Councillor Brian Smyth, representing the Green Party, voiced the frustrations of many residents who see a blatant double standard in the political discourse. He stated, “For many, it’s clear there’s a hypocrisy when a member of Kneecap faces charges for supporting terrorism while paramilitary flags fly freely.” His remarks were triggered by the recent allegation against Kneecap member Liam Óg Ó hAnnaidh, who is accused of displaying a Hezbollah flag during a performance in London. The band asserts that their political expression is consistently distorted, declaring, “We condemn all attacks on civilians” and denying any allegiance to Hezbollah or Hamas.</w:t>
      </w:r>
      <w:r/>
    </w:p>
    <w:p>
      <w:r/>
      <w:r>
        <w:t>The controversy surrounding Kneecap has reignited concerns regarding the proliferation of flags in certain locales, particularly those linked to loyalist paramilitary organizations like the Ulster Volunteer Force (UVF) and the Ulster Defence Association (UDA). Smyth lamented that in 2025, it remains entirely acceptable for these flags to dangle from lampposts, highlighting a broader failure of governance that has persisted for too long. “Both the Department for Infrastructure and the PSNI are dismissing this as a legislative issue,” he said, encapsulating a grim sense of stagnation felt in many local communities witnessing illegal acts unfold around them with no decisive action from authorities.</w:t>
      </w:r>
      <w:r/>
    </w:p>
    <w:p>
      <w:r/>
      <w:r>
        <w:t>Lord Mayor Micky Murray, aligning himself with those concerned about the scrutiny of paramilitary flags, described them as a form of “littering” increasingly intolerable to residents. While cultural celebrations are valuable, he insisted there’s a critical distinction between honouring heritage and glorifying paramilitary groups. The Alliance Party, of which he is a member, is promoting new legislation aimed at regulating the display of flags and emblems—a welcome move to enforce a code of conduct for public spaces and curb inappropriate expressions of division.</w:t>
      </w:r>
      <w:r/>
    </w:p>
    <w:p>
      <w:r/>
      <w:r>
        <w:t>In stark contrast to the ongoing debates about flag displays, Kneecap continues to navigate challenges stemming from their provocative performances. The group has faced backlash for their lyrics, with concert cancellations emerging in response to political pressure. The legal troubles surrounding Ó hAnnaidh have further amplified scrutiny on Kneecap, which argues they are being unfairly targeted due to their political outspokenness. As they gear up for performances at events like the Glastonbury Festival, they interpret these legal challenges as an attempt to suppress artistic expression.</w:t>
      </w:r>
      <w:r/>
    </w:p>
    <w:p>
      <w:r/>
      <w:r>
        <w:t>Community leaders are increasingly vocal about the urgent need for effective action. Recent comments from SDLP councillor Donal Lyons have raised alarm regarding the anxiety flags linked to paramilitary groups create for local shoppers, stating, “These flags instill a chill factor.” Surveys reveal a widespread desire among the public—across both unionist and nationalist communities—to see such emblems eradicated from their neighbourhoods. However, the persistent absence of accountability regarding who should enforce the removal of these flags only deepens a sense of lawlessness, allowing them to proliferate without consequence.</w:t>
      </w:r>
      <w:r/>
    </w:p>
    <w:p>
      <w:r/>
      <w:r>
        <w:t>As Northern Ireland grapples with the burden of its contentious past, the discussions surrounding Kneecap and the flags that represent discord serve as a stark reminder of the urgent need for a more robust governance framework. The current political climate offers an opportunity for aspiring leaders to take a stand against this hypocrisy and advocate for the interests of the communities they serve, ensuring that the progression toward genuine reconciliation does not continue to lag under the weight of nostalgic divisions.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https://www.irishnews.com/news/northern-ireland/mayor-and-east-belfast-politician-slam-paramilitary-flags-littering-north-amid-kneecap-controversy-3H5EJ24C6JBAVLCCT3NMSN62RE/</w:t>
        </w:r>
      </w:hyperlink>
      <w:r>
        <w:t xml:space="preserve"> - Please view link - unable to able to access data</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emphasising their condemnation of all attacks on civilians. The band, known for advocating Irish identity and Irish unity, has been scrutinised recently for pro-Palestinian messaging during their Coachella performance. In April, they also apologised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recognised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 (</w:t>
      </w:r>
      <w:hyperlink r:id="rId14">
        <w:r>
          <w:rPr>
            <w:color w:val="0000EE"/>
            <w:u w:val="single"/>
          </w:rPr>
          <w:t>apnews.com</w:t>
        </w:r>
      </w:hyperlink>
      <w:r>
        <w:t>)</w:t>
      </w:r>
      <w:r/>
    </w:p>
    <w:p>
      <w:pPr>
        <w:pStyle w:val="ListNumber"/>
        <w:spacing w:line="240" w:lineRule="auto"/>
        <w:ind w:left="720"/>
      </w:pPr>
      <w:r/>
      <w:hyperlink r:id="rId15">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Hezbollah flag during a concert at London’s O2 Forum in November 2024, an act believed to suggest support for a proscribed organisation.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They emphasised their condemnation of all attacks on civilians and denied support for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 (</w:t>
      </w:r>
      <w:hyperlink r:id="rId16">
        <w:r>
          <w:rPr>
            <w:color w:val="0000EE"/>
            <w:u w:val="single"/>
          </w:rPr>
          <w:t>ft.com</w:t>
        </w:r>
      </w:hyperlink>
      <w:r>
        <w:t>)</w:t>
      </w:r>
      <w:r/>
    </w:p>
    <w:p>
      <w:pPr>
        <w:pStyle w:val="ListNumber"/>
        <w:spacing w:line="240" w:lineRule="auto"/>
        <w:ind w:left="720"/>
      </w:pPr>
      <w:r/>
      <w:hyperlink r:id="rId17">
        <w:r>
          <w:rPr>
            <w:color w:val="0000EE"/>
            <w:u w:val="single"/>
          </w:rPr>
          <w:t>https://www.irishnews.com/news/northern-ireland/uda-flag-display-in-belfast-condemned-as-stormont-accused-of-failing-to-tackle-paramilitary-emblems-WSDSMTOAV5FGPPGOR4QVSUEXIY/</w:t>
        </w:r>
      </w:hyperlink>
      <w:r>
        <w:t xml:space="preserve"> - The flying of new UDA flags in south Belfast has been slammed as a “failure of leadership” by the Executive in tackling the problem. Flags bearing the name and emblem of the proscribed organisation have appeared on lampposts in the Tates Avenue and Glenmachan Street areas. Their appearance comes weeks after it emerged the Department for Infrastructure (DfI) has received a 50% increase in requests to remove such emblems in the past year. Despite the rise in demands for action, not one unauthorised flag had been removed, it was revealed. (</w:t>
      </w:r>
      <w:hyperlink r:id="rId18">
        <w:r>
          <w:rPr>
            <w:color w:val="0000EE"/>
            <w:u w:val="single"/>
          </w:rPr>
          <w:t>irishnews.com</w:t>
        </w:r>
      </w:hyperlink>
      <w:r>
        <w:t>)</w:t>
      </w:r>
      <w:r/>
    </w:p>
    <w:p>
      <w:pPr>
        <w:pStyle w:val="ListNumber"/>
        <w:spacing w:line="240" w:lineRule="auto"/>
        <w:ind w:left="720"/>
      </w:pPr>
      <w:r/>
      <w:hyperlink r:id="rId19">
        <w:r>
          <w:rPr>
            <w:color w:val="0000EE"/>
            <w:u w:val="single"/>
          </w:rPr>
          <w:t>https://www.irishnews.com/news/northernirelandnews/2023/05/28/news/loyalist_paramilitary_flags_outside_tesco_creating_a_chill_factor_for_shoppers-3308777/</w:t>
        </w:r>
      </w:hyperlink>
      <w:r>
        <w:t xml:space="preserve"> - The appearance of loyalist paramilitary flags outside a major Tesco store in south Belfast is creating a "chill factor" for shoppers, a councillor has said. A blue UDA flag was among flags appearing on lampposts near the grounds of Tesco Newtownbreda in recent days. Elsewhere, UVF flags were also spotted along the lower part of the Ravenhill Road towards the Ormeau embankment. SDLP councillor Donal Lyons said political leadership was needed to tackle the familiar blight of unwanted flags. He said that little progress had also been made after Stormont set up a commission to report the issue of Flags, Identity, Culture and Tradition. Mr Lyons said confusion remained over who was responsible or for removing offensive flags. He said polling had continuously pointed out that most people of all traditions did not want flags in their area. They cause anxiety and creates a question about the rule of law. These people put the flags up without fear of interruption. It just seems to undermine that concept that we live in a society where everybody plays by the same rules. (</w:t>
      </w:r>
      <w:hyperlink r:id="rId20">
        <w:r>
          <w:rPr>
            <w:color w:val="0000EE"/>
            <w:u w:val="single"/>
          </w:rPr>
          <w:t>irishnews.com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mayor-and-east-belfast-politician-slam-paramilitary-flags-littering-north-amid-kneecap-controversy-3H5EJ24C6JBAVLCCT3NMSN62RE/"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www.reuters.com/world/irish-band-kneecap-say-terrorism-charge-seeks-silence-artists-2025-05-22/?utm_source=openai" TargetMode="External"/><Relationship Id="rId13" Type="http://schemas.openxmlformats.org/officeDocument/2006/relationships/hyperlink" Target="https://apnews.com/article/951643fa3345a152f86b59bbdcbd0a49" TargetMode="External"/><Relationship Id="rId14" Type="http://schemas.openxmlformats.org/officeDocument/2006/relationships/hyperlink" Target="https://apnews.com/article/951643fa3345a152f86b59bbdcbd0a49?utm_source=openai" TargetMode="External"/><Relationship Id="rId15" Type="http://schemas.openxmlformats.org/officeDocument/2006/relationships/hyperlink" Target="https://www.ft.com/content/b88745d2-d29b-4613-8632-fa763eb4f924" TargetMode="External"/><Relationship Id="rId16" Type="http://schemas.openxmlformats.org/officeDocument/2006/relationships/hyperlink" Target="https://www.ft.com/content/b88745d2-d29b-4613-8632-fa763eb4f924?utm_source=openai" TargetMode="External"/><Relationship Id="rId17" Type="http://schemas.openxmlformats.org/officeDocument/2006/relationships/hyperlink" Target="https://www.irishnews.com/news/northern-ireland/uda-flag-display-in-belfast-condemned-as-stormont-accused-of-failing-to-tackle-paramilitary-emblems-WSDSMTOAV5FGPPGOR4QVSUEXIY/" TargetMode="External"/><Relationship Id="rId18" Type="http://schemas.openxmlformats.org/officeDocument/2006/relationships/hyperlink" Target="https://www.irishnews.com/news/northern-ireland/uda-flag-display-in-belfast-condemned-as-stormont-failure-to-tackle-paramilitary-emblems-WSDSMTOAV5FGPPGOR4QVSUEXIY/?utm_source=openai" TargetMode="External"/><Relationship Id="rId19" Type="http://schemas.openxmlformats.org/officeDocument/2006/relationships/hyperlink" Target="https://www.irishnews.com/news/northernirelandnews/2023/05/28/news/loyalist_paramilitary_flags_outside_tesco_creating_a_chill_factor_for_shoppers-3308777/" TargetMode="External"/><Relationship Id="rId20" Type="http://schemas.openxmlformats.org/officeDocument/2006/relationships/hyperlink" Target="https://www.irishnews.com/news/northernirelandnews/2023/05/28/news/loyalist_paramilitary_flags_outside_tesco_creating_a_chill_factor_for_shoppers-330877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