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challenges controversial party leader to debate amid rising political tensions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Swinney, Scotland's First Minister, has taken an aggressive stance against the leader of a controversial political movement, challenging him to a debate while condemning what he labels the “politics of division.” As the by-election in Hamilton, Larkhall, and Stonehouse approaches on June 5, Swinney's remarks resonate deeply within a political landscape increasingly wary of radical agendas that threaten social cohesion in Scotland.</w:t>
      </w:r>
      <w:r/>
    </w:p>
    <w:p>
      <w:r/>
      <w:r>
        <w:t>The urgency of this call-out is amplified by a recent contentious advertisement funded by the party in question, which launched an attack on Anas Sarwar, leader of the Scottish Labour Party. This ad, utilizing misleading clips of Sarwar advocating for better representation of Scots with South Asian heritage, has drawn ire from multiple quarters, with critics branding it “blatantly divisive.” Keir Starmer has voiced concerns about the growing influence of such populist politics in the UK, highlighting the potential risks to the very fabric of society.</w:t>
      </w:r>
      <w:r/>
    </w:p>
    <w:p>
      <w:r/>
      <w:r>
        <w:t>Swinney’s determination to confront this rhetoric reflects a broader anxiety about the rise of right-wing populism within Scotland. He has gone so far as to label the party's leader as an “accomplice to harmful agendas,” pinpointing how such movements threaten to disrupt governance with exclusionary tactics. Political commentators have echoed this sentiment, cautious of the allure of oversimplified solutions offered by far-right factions. This rhetoric seeks to rally widespread support while urging adherence to democratic principles amidst rising divisive narratives.</w:t>
      </w:r>
      <w:r/>
    </w:p>
    <w:p>
      <w:r/>
      <w:r>
        <w:t>Complicating matters further, Sarwar is positioned to take on this emerging challenge directly, openly welcoming the opportunity to debate, stating, “I’ll challenge him any time, any place in Hamilton, any town hall.” This readiness indicates a noteworthy shift among Scottish politicians, who are becoming more vocal in addressing the dangers posed by far-right ideologies.</w:t>
      </w:r>
      <w:r/>
    </w:p>
    <w:p>
      <w:r/>
      <w:r>
        <w:t>In light of these developments, Swinney remains laser-focused on securing a victory for the SNP in the impending by-election, positioning the race as a binary choice essential to maintaining the values Scotland stands for. He asserts, “It’s crystal clear to me, the Labour campaign is collapsing,” framing the upcoming vote not just as a local election but as a crucial referendum on the core principles the nation wishes to champion.</w:t>
      </w:r>
      <w:r/>
    </w:p>
    <w:p>
      <w:r/>
      <w:r>
        <w:t>Amid this tense political landscape, representatives of the controversial party have been on the defensive, with Glasgow councillor Thomas Kerr dismissing the Labour Party as ineffective and hindering progress. Such exchanges not only spotlight the confrontational nature of current UK politics but also reveal the intensifying struggle for influence in a significantly altered political scene.</w:t>
      </w:r>
      <w:r/>
    </w:p>
    <w:p>
      <w:r/>
      <w:r>
        <w:t>As voters gear up for the polls, the stakes are extraordinarily high—not solely for the local electorate, but for the political atmosphere across Scotland and beyond. The outcomes of the Hamilton, Larkhall, and Stonehouse by-election could be a pivotal indicator of public sentiment towards populist narratives that are gaining traction.</w:t>
      </w:r>
      <w:r/>
    </w:p>
    <w:p>
      <w:r/>
      <w:r>
        <w:t>Ultimately, Swinney's challenge to the contentious leader is part of a broader movement among Scottish leaders committed to safeguarding inclusivity in politics and protecting the democratic integrity of their community. The anticipated debate promises to serve as a vital platform for these values, highlighting starkly divergent visions that shape contemporary Scottish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https://www.dailyrecord.co.uk/news/politics/john-swinney-challenges-nigel-farage-35313897</w:t>
        </w:r>
      </w:hyperlink>
      <w:r>
        <w:t xml:space="preserve"> - Please view link - unable to able to access data</w:t>
      </w:r>
      <w:r/>
    </w:p>
    <w:p>
      <w:pPr>
        <w:pStyle w:val="ListNumber"/>
        <w:spacing w:line="240" w:lineRule="auto"/>
        <w:ind w:left="720"/>
      </w:pPr>
      <w:r/>
      <w:hyperlink r:id="rId11">
        <w:r>
          <w:rPr>
            <w:color w:val="0000EE"/>
            <w:u w:val="single"/>
          </w:rPr>
          <w:t>https://www.politics.co.uk/news/2025/02/26/john-swinney-vows-to-unite-scotland-against-increasingly-extreme-and-radical-right/</w:t>
        </w:r>
      </w:hyperlink>
      <w:r>
        <w:t xml:space="preserve"> - In February 2025, Scottish First Minister John Swinney accused Nigel Farage of being an 'accomplice to the Russian agenda' and an 'apologist' for the Kremlin. Swinney highlighted the threat posed by far-right politics and called for unity to protect Scotland's democratic values. He also criticised Farage's stance on migration, describing it as based on a 'fundamentally racist view of the world'.</w:t>
      </w:r>
      <w:r/>
    </w:p>
    <w:p>
      <w:pPr>
        <w:pStyle w:val="ListNumber"/>
        <w:spacing w:line="240" w:lineRule="auto"/>
        <w:ind w:left="720"/>
      </w:pPr>
      <w:r/>
      <w:hyperlink r:id="rId12">
        <w:r>
          <w:rPr>
            <w:color w:val="0000EE"/>
            <w:u w:val="single"/>
          </w:rPr>
          <w:t>https://feeds.bbci.co.uk/news/articles/cwy7gwg1rq4o</w:t>
        </w:r>
      </w:hyperlink>
      <w:r>
        <w:t xml:space="preserve"> - In April 2025, First Minister John Swinney defended his decision not to invite Reform UK to a political summit aimed at discussing the threat from the far right. He expressed concerns over Reform UK's approach to immigration and its alignment with Scottish values. Swinney emphasised the importance of unity to protect democratic systems in Scotland.</w:t>
      </w:r>
      <w:r/>
    </w:p>
    <w:p>
      <w:pPr>
        <w:pStyle w:val="ListNumber"/>
        <w:spacing w:line="240" w:lineRule="auto"/>
        <w:ind w:left="720"/>
      </w:pPr>
      <w:r/>
      <w:hyperlink r:id="rId13">
        <w:r>
          <w:rPr>
            <w:color w:val="0000EE"/>
            <w:u w:val="single"/>
          </w:rPr>
          <w:t>https://news.sky.com/story/scotlands-first-minister-john-swinney-reveals-summit-plan-to-combat-far-right-threat-as-he-accuses-nigel-farage-of-being-accomplice-to-russian-agenda-13317323</w:t>
        </w:r>
      </w:hyperlink>
      <w:r>
        <w:t xml:space="preserve"> - In February 2025, Scotland's First Minister John Swinney announced plans for a summit to counter the rise of far-right politics, accusing Nigel Farage of being an 'accomplice to the Russian agenda'. Swinney expressed concern over the attractiveness of far-right politics in Scotland and called for unity to uphold shared values and protect democratic systems.</w:t>
      </w:r>
      <w:r/>
    </w:p>
    <w:p>
      <w:pPr>
        <w:pStyle w:val="ListNumber"/>
        <w:spacing w:line="240" w:lineRule="auto"/>
        <w:ind w:left="720"/>
      </w:pPr>
      <w:r/>
      <w:hyperlink r:id="rId14">
        <w:r>
          <w:rPr>
            <w:color w:val="0000EE"/>
            <w:u w:val="single"/>
          </w:rPr>
          <w:t>https://www.scotsman.com/news/politics/john-swinney-nigel-farage-is-a-far-right-accomplice-to-russia-5008296</w:t>
        </w:r>
      </w:hyperlink>
      <w:r>
        <w:t xml:space="preserve"> - In February 2025, John Swinney labelled Nigel Farage an 'accomplice to the Russian agenda' and announced a summit to address the threat posed by the far right. Swinney expressed concern over the rise of far-right politics in Scotland and called for unity to protect democratic values and societal norms.</w:t>
      </w:r>
      <w:r/>
    </w:p>
    <w:p>
      <w:pPr>
        <w:pStyle w:val="ListNumber"/>
        <w:spacing w:line="240" w:lineRule="auto"/>
        <w:ind w:left="720"/>
      </w:pPr>
      <w:r/>
      <w:hyperlink r:id="rId15">
        <w:r>
          <w:rPr>
            <w:color w:val="0000EE"/>
            <w:u w:val="single"/>
          </w:rPr>
          <w:t>https://www.standard.co.uk/news/politics/first-minister-scottish-reform-uk-nigel-farage-richard-tice-b1223355.html</w:t>
        </w:r>
      </w:hyperlink>
      <w:r>
        <w:t xml:space="preserve"> - In April 2025, John Swinney warned Scots against being 'tempted by the simple solutions' offered by parties like Reform UK. He expressed concern over the party's approach to immigration and its potential impact on Scotland's democratic systems. Swinney called for unity to uphold shared values and protect the country's future.</w:t>
      </w:r>
      <w:r/>
    </w:p>
    <w:p>
      <w:pPr>
        <w:pStyle w:val="ListNumber"/>
        <w:spacing w:line="240" w:lineRule="auto"/>
        <w:ind w:left="720"/>
      </w:pPr>
      <w:r/>
      <w:hyperlink r:id="rId16">
        <w:r>
          <w:rPr>
            <w:color w:val="0000EE"/>
            <w:u w:val="single"/>
          </w:rPr>
          <w:t>https://www.holyrood.com/news/view%2Cjohn-swinney-labels-nigel-farage-a-russian-accomplice-as-he-brands-reform-farright</w:t>
        </w:r>
      </w:hyperlink>
      <w:r>
        <w:t xml:space="preserve"> - In February 2025, First Minister John Swinney accused Nigel Farage of being an 'accomplice to the Russian agenda' and announced plans for a summit to address the rise of far-right politics. Swinney emphasised the need for unity to protect Scotland's democratic values and societal norms from the threat posed by far-right ideologies.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john-swinney-challenges-nigel-farage-35313897" TargetMode="External"/><Relationship Id="rId11" Type="http://schemas.openxmlformats.org/officeDocument/2006/relationships/hyperlink" Target="https://www.politics.co.uk/news/2025/02/26/john-swinney-vows-to-unite-scotland-against-increasingly-extreme-and-radical-right/" TargetMode="External"/><Relationship Id="rId12" Type="http://schemas.openxmlformats.org/officeDocument/2006/relationships/hyperlink" Target="https://feeds.bbci.co.uk/news/articles/cwy7gwg1rq4o" TargetMode="External"/><Relationship Id="rId13" Type="http://schemas.openxmlformats.org/officeDocument/2006/relationships/hyperlink" Target="https://news.sky.com/story/scotlands-first-minister-john-swinney-reveals-summit-plan-to-combat-far-right-threat-as-he-accuses-nigel-farage-of-being-accomplice-to-russian-agenda-13317323" TargetMode="External"/><Relationship Id="rId14" Type="http://schemas.openxmlformats.org/officeDocument/2006/relationships/hyperlink" Target="https://www.scotsman.com/news/politics/john-swinney-nigel-farage-is-a-far-right-accomplice-to-russia-5008296" TargetMode="External"/><Relationship Id="rId15" Type="http://schemas.openxmlformats.org/officeDocument/2006/relationships/hyperlink" Target="https://www.standard.co.uk/news/politics/first-minister-scottish-reform-uk-nigel-farage-richard-tice-b1223355.html" TargetMode="External"/><Relationship Id="rId16" Type="http://schemas.openxmlformats.org/officeDocument/2006/relationships/hyperlink" Target="https://www.holyrood.com/news/view%2Cjohn-swinney-labels-nigel-farage-a-russian-accomplice-as-he-brands-reform-far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