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fare-dodging tirade reveals deeper voter frustrations Labour must address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is no shortage of reasons to be critical of Robert Jenrick. The former immigration minister, notorious for his directive to obscure murals in an asylum-seeker centre to avoid confronting harsh realities, has a track record that invites scorn. His tenure also saw unlawful actions, notably the expedited approval of a development that financially benefitted a Conservative donor by over £40 million. Furthermore, revelations from 2020 about his £100,000 claim for a third home solidify his reputation for exploiting public resources. Under the previous Conservative administration, Jenrick was part of a government that funneled substantial taxpayer sums—reportedly at least £1 billion—towards associates securing lucrative contracts for personal protective equipment (PPE), often bypassing standard procedures.</w:t>
      </w:r>
      <w:r/>
    </w:p>
    <w:p>
      <w:r/>
      <w:r>
        <w:t>Given this context, it’s tempting to dismiss Jenrick's latest antics—his recent video confronting fare dodgers on the London Underground, where he warned them to "go back and pay for their journey"—as mere political theatre aimed at bolstering his chances for a leadership role, potentially eyeing positions held by more principled figures. His appeal skews right, positioning himself as a hardline alternative to reform movements seeking to truly address the needs of the electorate. This was acutely illustrated by his odd framing of “weird Turkish barber shops” as societal menaces, hinting at deeper cultural anxieties while neglecting to address other establishments facing similar scrutiny.</w:t>
      </w:r>
      <w:r/>
    </w:p>
    <w:p>
      <w:r/>
      <w:r>
        <w:t>The salient point here is that while Jenrick's motivations may appear self-serving, his message resonates with certain voters tired of rampant petty crime and antisocial behaviour disrupting their daily lives. Complaints about fare dodgers have gained traction as citizens grapple with declining urban safety and fairness, echoing broader frustrations that are often overlooked. Jenrick’s words reflect a growing resentment born from the perception that while many abide by societal rules, others sidestep them, fostering a sense of injustice.</w:t>
      </w:r>
      <w:r/>
    </w:p>
    <w:p>
      <w:r/>
      <w:r>
        <w:t>This feeling of unfairness breeds a corrosive environment where the rule of law erodes. The anger sparked by visible wrongdoing, whether it's fare dodging or littering, can overshadow larger financial crimes—such as the £15.3 billion lost to dubious Covid contracts fraught with corruption risks. Jenrick, knowingly or not, exploits this potent emotional landscape. His assertion, "But everyone else has to pay," captures the crux of citizens’ frustrations, underscoring the necessity to address all levels of crime, however minute they may seem.</w:t>
      </w:r>
      <w:r/>
    </w:p>
    <w:p>
      <w:r/>
      <w:r>
        <w:t>Critics who point out the absurdity of focusing on fare dodging while larger thefts are perpetrated miss a crucial insight into public sentiment. The theory of broken windows suggests that addressing minor infractions can deter more significant criminal behaviour, a strategy that Jenrick seems to adopt, enhancing his appeal among constituents dissatisfied with perceived decay in societal norms.</w:t>
      </w:r>
      <w:r/>
    </w:p>
    <w:p>
      <w:r/>
      <w:r>
        <w:t>Political opponents such as Keir Starmer would be wise to heed this fixation on tangible crimes, even while grappling with Jenrick's underlying motives. Engaging with voters’ concerns—however trivial they may seem—is crucial in modern politics. This is especially pressing when leaders delay addressing issues until a polished policy solution can be proposed, leaving pressing problems unacknowledged. Historical precedents exist in political figures like Donald Trump and Tony Blair, who effectively crystallised voter anxieties into their platforms.</w:t>
      </w:r>
      <w:r/>
    </w:p>
    <w:p>
      <w:r/>
      <w:r>
        <w:t>For Starmer, embracing a more vocal stance on these concerns would signal governmental responsiveness to the prevailing feelings of neglect. This might necessitate a balancing act—supporting the restoration of societal norms while also contending with larger systemic injustices, such as the disproportionate financial gains enjoyed by water company executives during public crises. It may feel paradoxical to draw political lessons from a figure like Jenrick, known for unscrupulous strategies; yet amidst it all, some of his observations regarding public sentiments can serve as a guiding framework for the Labour leadership. Starmer would do well to acknowledge these dynamics, crafting a response that not only resonates with voters' sense of urgency but also restores their faith in true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https://www.theguardian.com/commentisfree/2025/may/30/robert-jenrick-fare-dodging-keir-starmer</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https://www.theguardian.com/commentisfree/2025/may/30/robert-jenrick-fare-dodging-keir-starmer</w:t>
        </w:r>
      </w:hyperlink>
      <w:r>
        <w:t xml:space="preserve"> - In this opinion piece, Jonathan Freedland critiques Robert Jenrick's recent video confronting fare dodgers on the London Underground, suggesting it serves as a political manoeuvre to challenge Keir Starmer's leadership. Freedland highlights Jenrick's controversial past, including his unlawful approval of a development by Conservative donor Richard Desmond, and his £100,000 claim for a third home. The article also discusses Jenrick's attempt to outflank Reform UK by adopting nationalist populist rhetoric, particularly on immigration, and his criticism of 'weird Turkish barber shops' as societal menaces.</w:t>
      </w:r>
      <w:r/>
    </w:p>
    <w:p>
      <w:pPr>
        <w:pStyle w:val="ListNumber"/>
        <w:spacing w:line="240" w:lineRule="auto"/>
        <w:ind w:left="720"/>
      </w:pPr>
      <w:r/>
      <w:hyperlink r:id="rId11">
        <w:r>
          <w:rPr>
            <w:color w:val="0000EE"/>
            <w:u w:val="single"/>
          </w:rPr>
          <w:t>https://www.robertjenrick.com/columns/keir-starmers-labour-is-complicit-in-the-woke-takeover-of-britains-institutions</w:t>
        </w:r>
      </w:hyperlink>
      <w:r>
        <w:t xml:space="preserve"> - In this column, Robert Jenrick criticises Keir Starmer's Labour Party for being complicit in the 'woke takeover' of British institutions. He argues that Labour's approach to cultural issues, such as the National Trust's handling of historic properties, reflects a broader left-wing influence on civic bodies. Jenrick contends that the party's stance undermines traditional values and institutions, and he calls for a return to neutrality in public life, emphasising the importance of preserving cultural heritage without political interference.</w:t>
      </w:r>
      <w:r/>
    </w:p>
    <w:p>
      <w:pPr>
        <w:pStyle w:val="ListNumber"/>
        <w:spacing w:line="240" w:lineRule="auto"/>
        <w:ind w:left="720"/>
      </w:pPr>
      <w:r/>
      <w:hyperlink r:id="rId12">
        <w:r>
          <w:rPr>
            <w:color w:val="0000EE"/>
            <w:u w:val="single"/>
          </w:rPr>
          <w:t>https://www.express.co.uk/news/politics/1945048/Robert-Jenrick-Rwanda-Germany-Labour-Keir-Starmer</w:t>
        </w:r>
      </w:hyperlink>
      <w:r>
        <w:t xml:space="preserve"> - This article reports on Robert Jenrick's criticism of Labour's stance on illegal migration, particularly in relation to Germany's potential use of Rwanda's accommodation facilities for deportations. Jenrick describes the situation as a 'complete farce' and accuses the Labour government of surrendering to people-smuggling gangs. He contrasts this with the previous government's approach, which he claims was more determined in tackling illegal migration, and suggests that other countries are more committed to addressing the issue than the current UK government.</w:t>
      </w:r>
      <w:r/>
    </w:p>
    <w:p>
      <w:pPr>
        <w:pStyle w:val="ListNumber"/>
        <w:spacing w:line="240" w:lineRule="auto"/>
        <w:ind w:left="720"/>
      </w:pPr>
      <w:r/>
      <w:hyperlink r:id="rId13">
        <w:r>
          <w:rPr>
            <w:color w:val="0000EE"/>
            <w:u w:val="single"/>
          </w:rPr>
          <w:t>https://www.independent.co.uk/tv/news/keir-starmer-robert-jenrick-marathon-pmqs-b2742294.html</w:t>
        </w:r>
      </w:hyperlink>
      <w:r>
        <w:t xml:space="preserve"> - In this brief news piece, Keir Starmer jokes about Robert Jenrick's leadership ambitions during Prime Minister's Questions. He references recent marathons in London and Manchester, noting that Jenrick 'is still running', alluding to his ongoing pursuit of the Conservative Party leadership. The article highlights the interplay between political rivals and the use of humour in parliamentary exchanges.</w:t>
      </w:r>
      <w:r/>
    </w:p>
    <w:p>
      <w:pPr>
        <w:pStyle w:val="ListNumber"/>
        <w:spacing w:line="240" w:lineRule="auto"/>
        <w:ind w:left="720"/>
      </w:pPr>
      <w:r/>
      <w:hyperlink r:id="rId14">
        <w:r>
          <w:rPr>
            <w:color w:val="0000EE"/>
            <w:u w:val="single"/>
          </w:rPr>
          <w:t>https://www.independent.co.uk/news/uk/politics/robert-jenrick-keir-starmer-immigration-b2388777.html</w:t>
        </w:r>
      </w:hyperlink>
      <w:r>
        <w:t xml:space="preserve"> - This article details an exchange where Robert Jenrick was challenged over his claim that a Labour aide was leading efforts to halt deportations to Rwanda. During an LBC radio interview, Jenrick was unable to name the individual in question, leading to a tense exchange with the host. The piece sheds light on the complexities of immigration policy and the political dynamics between Jenrick and Starmer's teams.</w:t>
      </w:r>
      <w:r/>
    </w:p>
    <w:p>
      <w:pPr>
        <w:pStyle w:val="ListNumber"/>
        <w:spacing w:line="240" w:lineRule="auto"/>
        <w:ind w:left="720"/>
      </w:pPr>
      <w:r/>
      <w:hyperlink r:id="rId15">
        <w:r>
          <w:rPr>
            <w:color w:val="0000EE"/>
            <w:u w:val="single"/>
          </w:rPr>
          <w:t>https://www.gbnews.com/politics/keir-starmer-lambasted-robert-jenrick-far-right-attack-grooming-gangs-scandal</w:t>
        </w:r>
      </w:hyperlink>
      <w:r>
        <w:t xml:space="preserve"> - In this report, Robert Jenrick criticises Keir Starmer for linking calls for a public inquiry into grooming gangs to 'far-right' activists. Jenrick describes Starmer's remarks as an 'outrageous smear' and calls for a comprehensive national inquiry into the issue, highlighting the need for accountability and action to address the scandal.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30/robert-jenrick-fare-dodging-keir-starmer" TargetMode="External"/><Relationship Id="rId11" Type="http://schemas.openxmlformats.org/officeDocument/2006/relationships/hyperlink" Target="https://www.robertjenrick.com/columns/keir-starmers-labour-is-complicit-in-the-woke-takeover-of-britains-institutions" TargetMode="External"/><Relationship Id="rId12" Type="http://schemas.openxmlformats.org/officeDocument/2006/relationships/hyperlink" Target="https://www.express.co.uk/news/politics/1945048/Robert-Jenrick-Rwanda-Germany-Labour-Keir-Starmer" TargetMode="External"/><Relationship Id="rId13" Type="http://schemas.openxmlformats.org/officeDocument/2006/relationships/hyperlink" Target="https://www.independent.co.uk/tv/news/keir-starmer-robert-jenrick-marathon-pmqs-b2742294.html" TargetMode="External"/><Relationship Id="rId14" Type="http://schemas.openxmlformats.org/officeDocument/2006/relationships/hyperlink" Target="https://www.independent.co.uk/news/uk/politics/robert-jenrick-keir-starmer-immigration-b2388777.html" TargetMode="External"/><Relationship Id="rId15" Type="http://schemas.openxmlformats.org/officeDocument/2006/relationships/hyperlink" Target="https://www.gbnews.com/politics/keir-starmer-lambasted-robert-jenrick-far-right-attack-grooming-gangs-scand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