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Bangladesh arrests warrant for Sheikh Hasina and niece sparks international legal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legal turmoil surrounding the former Prime Minister of Bangladesh, Sheikh Hasina, has reached alarming proportions. Arrest warrants have been issued for her and her former interior minister, Asaduzzaman Khan, both believed to be in India, as they face serious charges for orchestrating mass killings during protests in Dhaka last summer. This crackdown, alongside its damning allegations, has drawn international ire and demands for accountability, with reports branding Hasina as a “mastermind” behind the tragic events that led to the deaths of approximately 1,400 innocents.</w:t>
      </w:r>
      <w:r/>
    </w:p>
    <w:p>
      <w:r/>
      <w:r>
        <w:t>Under her over 15-year reign, Hasina allegedly commanded state forces to enact brutal measures against unarmed protesters, utilizing lethal weapons including drones. Prosecutors claim there was not only widespread killing but also targeted violence against vulnerable groups, such as women and children. Disturbingly, injured protesters were reportedly denied urgent medical assistance, exposing a shocking disregard for human life. Manynul Karim, prosecutor at the International Crimes Tribunal, asserts that substantial evidence, including recorded conversations, demonstrates Hasina’s direct involvement. Should the court find her guilty, capital punishment could be a looming reality.</w:t>
      </w:r>
      <w:r/>
    </w:p>
    <w:p>
      <w:r/>
      <w:r>
        <w:t>Adding to this unfolding crisis is the involvement of Tulip Siddiq, a UK MP and Hasina’s niece, who is now tied to a separate corruption investigation. The Anti-Corruption Commission of Bangladesh has issued a warrant for Siddiq, alleging she improperly benefitted from land allocations during her aunt’s leadership. Siddiq's vehement denial of these claims as a “politically motivated smear campaign” raises further questions about the integrity within her family’s political dynasty.</w:t>
      </w:r>
      <w:r/>
    </w:p>
    <w:p>
      <w:r/>
      <w:r>
        <w:t>Siddiq's political trajectory has become increasingly complicated amidst the alleged corruption surrounding her aunt’s governance. Her resignation from ministerial duties earlier this year came as scrutiny over her family’s dealings intensified, particularly concerning embezzlement linked to monumental infrastructure projects, including a contentious nuclear power plant deal with Russia. Investigators allege that Siddiq and her relatives misappropriated around £4 billion, underscoring deep-rooted political corruption at the highest levels in Bangladesh.</w:t>
      </w:r>
      <w:r/>
    </w:p>
    <w:p>
      <w:r/>
      <w:r>
        <w:t xml:space="preserve">In a twist implicated with international repercussions, Bangladesh has reached out to India regarding Hasina’s potential extradition, though India has remained noncommittal regarding engagement on this matter. The unfolding situation not only highlights the profound political divisions within Bangladesh but also raises pressing concerns about the implications of these allegations across borders. As Siddiq defends her position while navigating a storm of accusations, it becomes evident that a turbulent chapter looms for both Bangladesh and its diaspora. </w:t>
      </w:r>
      <w:r/>
    </w:p>
    <w:p>
      <w:r/>
      <w:r>
        <w:t>The escalating tensions signal a crucial moment that demands the attention of the international community and the media alike. With stark human rights violations and pervasive political corruption coming to light, the crisis exemplifies significant governance failures and an urgent need for accountability in Bangladesh—and serves as a cautionary tale that resonates within political discourses closer to home in the UK, where the public is increasingly wary of unchecked power and corruption.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https://www.dailymail.co.uk/news/article-14773627/Tulip-Siddiqs-aunt-charged-crimes-against-humanity-Bangladesh-involvement-mass-killings.html?ns_mchannel=rss&amp;ns_campaign=1490&amp;ito=1490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https://www.theguardian.com/world/2025/apr/13/tulip-siddiq-uk-mp-arrest-warrant-issued-bangladesh</w:t>
        </w:r>
      </w:hyperlink>
      <w:r>
        <w:t xml:space="preserve"> - An arrest warrant has been issued in Bangladesh for UK MP Tulip Siddiq, accusing her of illegally receiving a plot of land from her aunt, former Prime Minister Sheikh Hasina. The Anti-Corruption Commission alleges that Siddiq, while serving as an MP, influenced her aunt to allocate plots in the Purbachal New Town Project to her family members. Siddiq has denied the allegations, describing them as a 'politically motivated smear campaign'.</w:t>
      </w:r>
      <w:r/>
    </w:p>
    <w:p>
      <w:pPr>
        <w:pStyle w:val="ListNumber"/>
        <w:spacing w:line="240" w:lineRule="auto"/>
        <w:ind w:left="720"/>
      </w:pPr>
      <w:r/>
      <w:hyperlink r:id="rId12">
        <w:r>
          <w:rPr>
            <w:color w:val="0000EE"/>
            <w:u w:val="single"/>
          </w:rPr>
          <w:t>https://www.theguardian.com/politics/2025/jan/14/bangladesh-files-criminal-case-uk-minister-tulip-siddiq</w:t>
        </w:r>
      </w:hyperlink>
      <w:r>
        <w:t xml:space="preserve"> - Bangladesh's Anti-Corruption Commission has filed a criminal case against UK Treasury Minister Tulip Siddiq, accusing her of misusing her position to gain influence and illegally acquire land with her aunt, ousted Prime Minister Sheikh Hasina. The case alleges that Siddiq used her influence to secure land allocations for her family members during Hasina's tenure. Siddiq has denied the allegations, calling them a 'completely politically motivated smear campaign'.</w:t>
      </w:r>
      <w:r/>
    </w:p>
    <w:p>
      <w:pPr>
        <w:pStyle w:val="ListNumber"/>
        <w:spacing w:line="240" w:lineRule="auto"/>
        <w:ind w:left="720"/>
      </w:pPr>
      <w:r/>
      <w:hyperlink r:id="rId13">
        <w:r>
          <w:rPr>
            <w:color w:val="0000EE"/>
            <w:u w:val="single"/>
          </w:rPr>
          <w:t>https://www.bbc.com/news/articles/cp3zqen209go</w:t>
        </w:r>
      </w:hyperlink>
      <w:r>
        <w:t xml:space="preserve"> - Tulip Siddiq, UK's Economic Secretary to the Treasury, has been named in a Bangladesh corruption probe. The investigation alleges that Siddiq's family embezzled up to £3.9bn from infrastructure projects, including a 2013 nuclear power plant deal with Russia. Siddiq has denied the allegations, describing them as 'completely politically motivated' and designed to damage her aunt, former Prime Minister Sheikh Hasina.</w:t>
      </w:r>
      <w:r/>
    </w:p>
    <w:p>
      <w:pPr>
        <w:pStyle w:val="ListNumber"/>
        <w:spacing w:line="240" w:lineRule="auto"/>
        <w:ind w:left="720"/>
      </w:pPr>
      <w:r/>
      <w:hyperlink r:id="rId14">
        <w:r>
          <w:rPr>
            <w:color w:val="0000EE"/>
            <w:u w:val="single"/>
          </w:rPr>
          <w:t>https://news.sky.com/story/tulip-siddiq-says-i-have-done-nothing-wrong-after-bangladesh-issues-arrest-warrant-13348632</w:t>
        </w:r>
      </w:hyperlink>
      <w:r>
        <w:t xml:space="preserve"> - Tulip Siddiq has stated she has 'done nothing wrong' after Bangladesh issued an arrest warrant against her. The warrant accuses her of illegally receiving a plot of land in Dhaka through her aunt, former Prime Minister Sheikh Hasina. Siddiq has described the allegations as a 'politically motivated smear campaign' and stated there is 'no evidence' against her.</w:t>
      </w:r>
      <w:r/>
    </w:p>
    <w:p>
      <w:pPr>
        <w:pStyle w:val="ListNumber"/>
        <w:spacing w:line="240" w:lineRule="auto"/>
        <w:ind w:left="720"/>
      </w:pPr>
      <w:r/>
      <w:hyperlink r:id="rId15">
        <w:r>
          <w:rPr>
            <w:color w:val="0000EE"/>
            <w:u w:val="single"/>
          </w:rPr>
          <w:t>https://www.abc.net.au/news/2025-01-15/tulip-siddiq-resigns-amid-corruption-allegations-sheikh-hasina/104818370</w:t>
        </w:r>
      </w:hyperlink>
      <w:r>
        <w:t xml:space="preserve"> - UK anti-corruption minister Tulip Siddiq has resigned amid questions over her financial ties to her aunt, former Bangladesh Prime Minister Sheikh Hasina. Siddiq was named in a Bangladesh corruption probe alleging her family's involvement in embezzling funds from infrastructure projects. Siddiq denied any wrongdoing but stated her position was 'likely to be a distraction from the work of the government'.</w:t>
      </w:r>
      <w:r/>
    </w:p>
    <w:p>
      <w:pPr>
        <w:pStyle w:val="ListNumber"/>
        <w:spacing w:line="240" w:lineRule="auto"/>
        <w:ind w:left="720"/>
      </w:pPr>
      <w:r/>
      <w:hyperlink r:id="rId16">
        <w:r>
          <w:rPr>
            <w:color w:val="0000EE"/>
            <w:u w:val="single"/>
          </w:rPr>
          <w:t>https://www.aljazeera.com/news/2025/1/15/who-is-tulip-siddiq-and-why-has-she-resigned-as-uk-minister</w:t>
        </w:r>
      </w:hyperlink>
      <w:r>
        <w:t xml:space="preserve"> - An overview of Tulip Siddiq, the UK MP who resigned as a minister amid corruption allegations linked to her aunt, former Bangladesh Prime Minister Sheikh Hasina. The article details Siddiq's political career, the nature of the allegations, and the responses from both UK and Bangladeshi authorities. Siddiq has consistently denied any wrongdoing, describing the allegations as politically motivated.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73627/Tulip-Siddiqs-aunt-charged-crimes-against-humanity-Bangladesh-involvement-mass-killings.html?ns_mchannel=rss&amp;ns_campaign=1490&amp;ito=1490" TargetMode="External"/><Relationship Id="rId11" Type="http://schemas.openxmlformats.org/officeDocument/2006/relationships/hyperlink" Target="https://www.theguardian.com/world/2025/apr/13/tulip-siddiq-uk-mp-arrest-warrant-issued-bangladesh" TargetMode="External"/><Relationship Id="rId12" Type="http://schemas.openxmlformats.org/officeDocument/2006/relationships/hyperlink" Target="https://www.theguardian.com/politics/2025/jan/14/bangladesh-files-criminal-case-uk-minister-tulip-siddiq" TargetMode="External"/><Relationship Id="rId13" Type="http://schemas.openxmlformats.org/officeDocument/2006/relationships/hyperlink" Target="https://www.bbc.com/news/articles/cp3zqen209go" TargetMode="External"/><Relationship Id="rId14" Type="http://schemas.openxmlformats.org/officeDocument/2006/relationships/hyperlink" Target="https://news.sky.com/story/tulip-siddiq-says-i-have-done-nothing-wrong-after-bangladesh-issues-arrest-warrant-13348632" TargetMode="External"/><Relationship Id="rId15" Type="http://schemas.openxmlformats.org/officeDocument/2006/relationships/hyperlink" Target="https://www.abc.net.au/news/2025-01-15/tulip-siddiq-resigns-amid-corruption-allegations-sheikh-hasina/104818370" TargetMode="External"/><Relationship Id="rId16" Type="http://schemas.openxmlformats.org/officeDocument/2006/relationships/hyperlink" Target="https://www.aljazeera.com/news/2025/1/15/who-is-tulip-siddiq-and-why-has-she-resigned-as-uk-mini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