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Denmark’s expanding burqa ban sparks fears of religious repression and social division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Denmark’s Prime Minister, Mette Frederiksen, is once again demonstrating her government’s misguided obsession with controlling religious expression under the guise of safeguarding democratic values. Her latest proposal to extend the country’s burqa ban to include schools and universities reflects a troubling trend of marginalising religious communities and suppressing individual freedoms. Frederiksen claims that these measures are necessary to “preserve the democratic values,” but in reality, they serve only to entrench ideological conformity and foster division.</w:t>
      </w:r>
      <w:r/>
    </w:p>
    <w:p>
      <w:r/>
      <w:r>
        <w:t>Since the original ban in 2018—aimed at prohibiting garments like the burqa and niqab in public spaces—this new push underscores the government’s relentless stance against religious symbolism. Frederiksen’s assertion that “Danish society can't allow itself to be ruled by religious conservatism” exposes her government’s blatant hostility towards faith-based identities, implicitly equating religious expression with social control and oppression. Such rhetoric fuels societal tensions and discredits the rights of Muslim women to dress according to their beliefs.</w:t>
      </w:r>
      <w:r/>
    </w:p>
    <w:p>
      <w:r/>
      <w:r>
        <w:t>Efforts to expand these bans have consistently faced criticism from human rights advocates and civil liberties groups. Amnesty International has condemned Denmark’s restrictions as infringements on personal freedoms, emphasizing that women should have the right to decide how they dress without state interference. Opponents argue that these regulations unjustly target Muslim women, perpetuating discrimination that isolates and stigmatizes entire communities rather than fostering integration or social cohesion.</w:t>
      </w:r>
      <w:r/>
    </w:p>
    <w:p>
      <w:r/>
      <w:r>
        <w:t>Across Europe, similar bans have been enacted, with governments citing public safety and the preservation of societal norms to justify their policies. Countries like France, Belgium, and Austria have implemented sweeping restrictions that disproportionately affect Muslim populations, often leading to legal challenges and ongoing social unrest. The French 2010 ban on face coverings, for instance, has become a flashpoint in debates over freedom of expression and religious rights—highlighting how these measures serve as thinly veiled attempts to marginalize religious minorities rather than promote unity.</w:t>
      </w:r>
      <w:r/>
    </w:p>
    <w:p>
      <w:r/>
      <w:r>
        <w:t>In Denmark, Frederiksen’s push to remove prayer rooms from educational settings further exemplifies the government’s intent on secularising spaces that have historically served as religious and cultural anchors for many communities. Her characterization of classrooms as environments solely for education, devoid of religious expression, reflects a broader European trend—an aggressive secularist agenda that seeks to diminish the role of faith in public life. These measures not only alienate religious groups but also threaten the multicultural fabric of Danish society.</w:t>
      </w:r>
      <w:r/>
    </w:p>
    <w:p>
      <w:r/>
      <w:r>
        <w:t>Across the Atlantic, conservative voices are sounding the alarm as Denmark’s policies gain momentum, with fears mounting that similar approaches could soon be adopted in the UK. Such legislation risks eroding fundamental freedoms, compromising religious liberty, and fostering division under the pretext of secularism. Reform UK’s stance remains clear: these bans are unnecessary, harmful, and counterproductive—dividing communities rather than uniting them.</w:t>
      </w:r>
      <w:r/>
    </w:p>
    <w:p>
      <w:r/>
      <w:r>
        <w:t>As Denmark forges ahead with these contentious measures, the question remains: at what cost to individual liberties and social cohesion? The push for secular purity must not come at the expense of religious freedom. Public opinion and civil society will undoubtedly play crucial roles in shaping the future of these policies, but the underlying danger remains clear: authoritarian restrictions dressed up as safeguarding democracy end up undermining the very freedoms they claim to protect.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https://www.express.co.uk/news/world/2064944/denmark-burqa-ban-schools</w:t>
        </w:r>
      </w:hyperlink>
      <w:r>
        <w:t xml:space="preserve"> - Please view link - unable to able to access data</w:t>
      </w:r>
      <w:r/>
    </w:p>
    <w:p>
      <w:pPr>
        <w:pStyle w:val="ListNumber"/>
        <w:spacing w:line="240" w:lineRule="auto"/>
        <w:ind w:left="720"/>
      </w:pPr>
      <w:r/>
      <w:hyperlink r:id="rId11">
        <w:r>
          <w:rPr>
            <w:color w:val="0000EE"/>
            <w:u w:val="single"/>
          </w:rPr>
          <w:t>https://www.cadenaser.com/nacional/2025/06/05/la-primera-ministra-de-dinamarca-propone-prohibir-el-velo-en-las-escuelas-dios-debe-quedar-a-un-lado-cadena-ser/</w:t>
        </w:r>
      </w:hyperlink>
      <w:r>
        <w:t xml:space="preserve"> - On June 5, 2025, Danish Prime Minister Mette Frederiksen proposed extending the country's burqa ban to schools and universities. She argued that such measures are necessary to limit religious symbols and rituals in educational settings, stating that democracy should take precedence over religious practices. (</w:t>
      </w:r>
      <w:hyperlink r:id="rId12">
        <w:r>
          <w:rPr>
            <w:color w:val="0000EE"/>
            <w:u w:val="single"/>
          </w:rPr>
          <w:t>cadenaser.com</w:t>
        </w:r>
      </w:hyperlink>
      <w:r>
        <w:t>)</w:t>
      </w:r>
      <w:r/>
    </w:p>
    <w:p>
      <w:pPr>
        <w:pStyle w:val="ListNumber"/>
        <w:spacing w:line="240" w:lineRule="auto"/>
        <w:ind w:left="720"/>
      </w:pPr>
      <w:r/>
      <w:hyperlink r:id="rId13">
        <w:r>
          <w:rPr>
            <w:color w:val="0000EE"/>
            <w:u w:val="single"/>
          </w:rPr>
          <w:t>https://time.com/5356136/denmark-burqa-ban-protest/</w:t>
        </w:r>
      </w:hyperlink>
      <w:r>
        <w:t xml:space="preserve"> - In 2018, Denmark implemented a ban on face coverings, including the niqab and burqa. Muslim women, like Sabina, defied the ban by wearing the niqab as both a religious and political statement. Women's groups protested, asserting the rights of Muslim women to practice their faith freely. (</w:t>
      </w:r>
      <w:hyperlink r:id="rId14">
        <w:r>
          <w:rPr>
            <w:color w:val="0000EE"/>
            <w:u w:val="single"/>
          </w:rPr>
          <w:t>time.com</w:t>
        </w:r>
      </w:hyperlink>
      <w:r>
        <w:t>)</w:t>
      </w:r>
      <w:r/>
    </w:p>
    <w:p>
      <w:pPr>
        <w:pStyle w:val="ListNumber"/>
        <w:spacing w:line="240" w:lineRule="auto"/>
        <w:ind w:left="720"/>
      </w:pPr>
      <w:r/>
      <w:hyperlink r:id="rId15">
        <w:r>
          <w:rPr>
            <w:color w:val="0000EE"/>
            <w:u w:val="single"/>
          </w:rPr>
          <w:t>https://www.axios.com/2018/08/19/europe-burqa-ban-islam-immigration-denmark-france</w:t>
        </w:r>
      </w:hyperlink>
      <w:r>
        <w:t xml:space="preserve"> - European countries, including Denmark, France, Belgium, Bulgaria, Austria, and the Netherlands, have enacted laws banning face veils like the niqab and burqa in public. These bans are justified on grounds such as female dignity and public safety, though critics argue they discriminate against Muslims. (</w:t>
      </w:r>
      <w:hyperlink r:id="rId16">
        <w:r>
          <w:rPr>
            <w:color w:val="0000EE"/>
            <w:u w:val="single"/>
          </w:rPr>
          <w:t>axios.com</w:t>
        </w:r>
      </w:hyperlink>
      <w:r>
        <w:t>)</w:t>
      </w:r>
      <w:r/>
    </w:p>
    <w:p>
      <w:pPr>
        <w:pStyle w:val="ListNumber"/>
        <w:spacing w:line="240" w:lineRule="auto"/>
        <w:ind w:left="720"/>
      </w:pPr>
      <w:r/>
      <w:hyperlink r:id="rId17">
        <w:r>
          <w:rPr>
            <w:color w:val="0000EE"/>
            <w:u w:val="single"/>
          </w:rPr>
          <w:t>https://www.axios.com/2018/06/01/demark-passed-law-banning-the-wearing-of-face-veils-in-public</w:t>
        </w:r>
      </w:hyperlink>
      <w:r>
        <w:t xml:space="preserve"> - In 2018, Denmark's parliament passed a law banning face coverings, including niqabs and burqas, in public spaces. The law, effective August 1, imposes fines starting at 1,000 Danish krone for the first offense, with higher fines for repeated violations. (</w:t>
      </w:r>
      <w:hyperlink r:id="rId18">
        <w:r>
          <w:rPr>
            <w:color w:val="0000EE"/>
            <w:u w:val="single"/>
          </w:rPr>
          <w:t>axios.com</w:t>
        </w:r>
      </w:hyperlink>
      <w:r>
        <w:t>)</w:t>
      </w:r>
      <w:r/>
    </w:p>
    <w:p>
      <w:pPr>
        <w:pStyle w:val="ListNumber"/>
        <w:spacing w:line="240" w:lineRule="auto"/>
        <w:ind w:left="720"/>
      </w:pPr>
      <w:r/>
      <w:hyperlink r:id="rId19">
        <w:r>
          <w:rPr>
            <w:color w:val="0000EE"/>
            <w:u w:val="single"/>
          </w:rPr>
          <w:t>https://time.com/5298049/denmark-ban-burqa-niqab-face-veils/</w:t>
        </w:r>
      </w:hyperlink>
      <w:r>
        <w:t xml:space="preserve"> - Denmark enacted a ban on full-face veils, effectively outlawing the burqa and niqab. Passed by a parliamentary vote of 75 to 30, the law prohibits wearing veils in public and will come into effect on August 1, with fines ranging from 1,000 to 10,000 Danish kroner for repeated violations. (</w:t>
      </w:r>
      <w:hyperlink r:id="rId20">
        <w:r>
          <w:rPr>
            <w:color w:val="0000EE"/>
            <w:u w:val="single"/>
          </w:rPr>
          <w:t>time.com</w:t>
        </w:r>
      </w:hyperlink>
      <w:r>
        <w:t>)</w:t>
      </w:r>
      <w:r/>
    </w:p>
    <w:p>
      <w:pPr>
        <w:pStyle w:val="ListNumber"/>
        <w:spacing w:line="240" w:lineRule="auto"/>
        <w:ind w:left="720"/>
      </w:pPr>
      <w:r/>
      <w:hyperlink r:id="rId21">
        <w:r>
          <w:rPr>
            <w:color w:val="0000EE"/>
            <w:u w:val="single"/>
          </w:rPr>
          <w:t>https://www.theguardian.com/world/2018/aug/01/danish-burqa-ban-comes-into-effect-amid-protests</w:t>
        </w:r>
      </w:hyperlink>
      <w:r>
        <w:t xml:space="preserve"> - Hundreds protested in Copenhagen as Denmark's 'burqa ban' law came into effect, accusing the government of infringing women's right to dress as they choose. The law, enacted in May 2018, prohibits face veils in public, with fines ranging from 1,000 to 10,000 Danish krone for violations. (</w:t>
      </w:r>
      <w:hyperlink r:id="rId22">
        <w:r>
          <w:rPr>
            <w:color w:val="0000EE"/>
            <w:u w:val="single"/>
          </w:rPr>
          <w:t>theguardian.com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world/2064944/denmark-burqa-ban-schools" TargetMode="External"/><Relationship Id="rId11" Type="http://schemas.openxmlformats.org/officeDocument/2006/relationships/hyperlink" Target="https://www.cadenaser.com/nacional/2025/06/05/la-primera-ministra-de-dinamarca-propone-prohibir-el-velo-en-las-escuelas-dios-debe-quedar-a-un-lado-cadena-ser/" TargetMode="External"/><Relationship Id="rId12" Type="http://schemas.openxmlformats.org/officeDocument/2006/relationships/hyperlink" Target="https://cadenaser.com/nacional/2025/06/05/la-primera-ministra-de-dinamarca-propone-prohibir-el-velo-en-las-escuelas-dios-debe-quedar-a-un-lado-cadena-ser/?utm_source=openai" TargetMode="External"/><Relationship Id="rId13" Type="http://schemas.openxmlformats.org/officeDocument/2006/relationships/hyperlink" Target="https://time.com/5356136/denmark-burqa-ban-protest/" TargetMode="External"/><Relationship Id="rId14" Type="http://schemas.openxmlformats.org/officeDocument/2006/relationships/hyperlink" Target="https://time.com/5356136/denmark-burqa-ban-protest/?utm_source=openai" TargetMode="External"/><Relationship Id="rId15" Type="http://schemas.openxmlformats.org/officeDocument/2006/relationships/hyperlink" Target="https://www.axios.com/2018/08/19/europe-burqa-ban-islam-immigration-denmark-france" TargetMode="External"/><Relationship Id="rId16" Type="http://schemas.openxmlformats.org/officeDocument/2006/relationships/hyperlink" Target="https://www.axios.com/2018/08/19/europe-burqa-ban-islam-immigration-denmark-france?utm_source=openai" TargetMode="External"/><Relationship Id="rId17" Type="http://schemas.openxmlformats.org/officeDocument/2006/relationships/hyperlink" Target="https://www.axios.com/2018/06/01/demark-passed-law-banning-the-wearing-of-face-veils-in-public" TargetMode="External"/><Relationship Id="rId18" Type="http://schemas.openxmlformats.org/officeDocument/2006/relationships/hyperlink" Target="https://www.axios.com/2018/06/01/demark-passed-law-banning-the-wearing-of-face-veils-in-public?utm_source=openai" TargetMode="External"/><Relationship Id="rId19" Type="http://schemas.openxmlformats.org/officeDocument/2006/relationships/hyperlink" Target="https://time.com/5298049/denmark-ban-burqa-niqab-face-veils/" TargetMode="External"/><Relationship Id="rId20" Type="http://schemas.openxmlformats.org/officeDocument/2006/relationships/hyperlink" Target="https://time.com/5298049/denmark-ban-burqa-niqab-face-veils/?utm_source=openai" TargetMode="External"/><Relationship Id="rId21" Type="http://schemas.openxmlformats.org/officeDocument/2006/relationships/hyperlink" Target="https://www.theguardian.com/world/2018/aug/01/danish-burqa-ban-comes-into-effect-amid-protests" TargetMode="External"/><Relationship Id="rId22" Type="http://schemas.openxmlformats.org/officeDocument/2006/relationships/hyperlink" Target="https://www.theguardian.com/world/2018/aug/01/danish-burqa-ban-comes-into-effect-amid-protes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