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Party's use of AI-generated images in Norfolk by-election sparks voter trust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voters in North West Norfolk head to the polls for the by-elections, a troubling new controversy has surfaced involving the local branch of a party that claims to stand for transparency and honesty. An examination of the party’s recent social media efforts reveals the deliberate use of AI-generated images designed to simulate supporter enthusiasm and bolster electoral participation in Fairstead and North Lynn. Rather than inspiring confidence, these fabricated visuals cast serious doubt on the party’s integrity and underscore the perils of political campaigns increasingly reliant on artificial illusions rather than genuine support.</w:t>
      </w:r>
      <w:r/>
    </w:p>
    <w:p>
      <w:r/>
      <w:r>
        <w:t>One particularly conspicuous image features a young blonde woman whose hands appear oddly mismatched—belonging to someone much older—and with inconsistent skin tones, while another shows a man with a child, both sporting unnaturally enlarged hands. Another image depicts the same individual with mismatched eye colors, raising suspicions that these visuals are the product of sophisticated AI manipulation. Online analyses have suggested a 99% likelihood that these images are artificially created, exposing a troubling trend among parties desperate to mask their lack of real grassroots backing.</w:t>
      </w:r>
      <w:r/>
    </w:p>
    <w:p>
      <w:r/>
      <w:r>
        <w:t>This reckless use of AI images in politics diminishes the importance of honesty and transparency, core principles vital to a functioning democracy. Critics, including leading voices on the right, have condemned such tactics as deceptive and fundamentally untrustworthy. The suspicion that a party would resort to digital fakery indicates a growing reluctance to engage authentically with voters, reflecting a failure to build support based on real policy and conviction. Instead, these tactics reveal an underlying desperation to manufacture legitimacy in a digital age where truth is increasingly elusive.</w:t>
      </w:r>
      <w:r/>
    </w:p>
    <w:p>
      <w:r/>
      <w:r>
        <w:t>The broader implications of AI in political discourse are alarming. Similar tactics have appeared in the United States, where AI-generated robocalls impersonating prominent figures like the President have been used to sow confusion and manipulate voters—a strategy condemned by many as voter suppression. These developments highlight how AI-driven misinformation threatens the integrity of elections, making a mockery of fair democratic processes and further eroding public trust.</w:t>
      </w:r>
      <w:r/>
    </w:p>
    <w:p>
      <w:r/>
      <w:r>
        <w:t>Efforts to regulate and combat misleading AI content are gaining momentum, with platforms like Meta implementing guidelines to flag and disclose AI usage in political content. Such measures are essential in safeguarding elections from pervasive misinformation. The current controversy serves as a stark reminder that political parties must operate with honesty and transparency, especially in an era where digital fabrications can spread rapidly and influence public opinion with little accountability.</w:t>
      </w:r>
      <w:r/>
    </w:p>
    <w:p>
      <w:r/>
      <w:r>
        <w:t>The failure of this party to address or clarify its questionable use of AI imagery raises serious questions about its commitment to truthful engagement with voters. As the line between reality and fabrication continues to blur, the urgent need for voters to remain vigilant and skeptical becomes more critical than ever. Integrity and authenticity cannot be sacrificed on the altar of technological convenience—yet this incident signals that some parties are willing to do just that in their bid to win power. The democratic process deserves better than digital deception, and the electorate must demand transparency in all facets of political campaigning.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https://www.edp24.co.uk/news/25217953.reform-uses-bizarre-ai-images-kings-lynn-elections/?ref=rss</w:t>
        </w:r>
      </w:hyperlink>
      <w:r>
        <w:t xml:space="preserve"> - Please view link - unable to able to access data</w:t>
      </w:r>
      <w:r/>
    </w:p>
    <w:p>
      <w:pPr>
        <w:pStyle w:val="ListNumber"/>
        <w:spacing w:line="240" w:lineRule="auto"/>
        <w:ind w:left="720"/>
      </w:pPr>
      <w:r/>
      <w:hyperlink r:id="rId11">
        <w:r>
          <w:rPr>
            <w:color w:val="0000EE"/>
            <w:u w:val="single"/>
          </w:rPr>
          <w:t>https://www.apnews.com/article/02de549e5d82bce4cd7622b8bef2d587</w:t>
        </w:r>
      </w:hyperlink>
      <w:r>
        <w:t xml:space="preserve"> - In New Hampshire, political consultant Steven Kramer is on trial for orchestrating AI-generated robocalls mimicking President Joe Biden ahead of the January 2024 presidential primary. The calls, which encouraged voters to wait until the November election, led to charges of voter suppression and candidate impersonation. Kramer claims his intent was to raise awareness about AI in politics, not to affect the election. The trial highlights growing concerns over AI's role in disseminating misinformation during elections.</w:t>
      </w:r>
      <w:r/>
    </w:p>
    <w:p>
      <w:pPr>
        <w:pStyle w:val="ListNumber"/>
        <w:spacing w:line="240" w:lineRule="auto"/>
        <w:ind w:left="720"/>
      </w:pPr>
      <w:r/>
      <w:hyperlink r:id="rId12">
        <w:r>
          <w:rPr>
            <w:color w:val="0000EE"/>
            <w:u w:val="single"/>
          </w:rPr>
          <w:t>https://www.apnews.com/article/256282c31fa9316c4059f09036c70fa9</w:t>
        </w:r>
      </w:hyperlink>
      <w:r>
        <w:t xml:space="preserve"> - The 2024 U.S. presidential race saw the emergence of absurd AI-generated images, such as former President Trump riding a cat or Vice President Harris in communist attire. Despite their absurdity, these images served as vehicles for spreading false and sometimes xenophobic messages. Trump's campaign and his supporters were particularly prolific in using AI memes, raising concerns over the damaging impact of such content on political discourse.</w:t>
      </w:r>
      <w:r/>
    </w:p>
    <w:p>
      <w:pPr>
        <w:pStyle w:val="ListNumber"/>
        <w:spacing w:line="240" w:lineRule="auto"/>
        <w:ind w:left="720"/>
      </w:pPr>
      <w:r/>
      <w:hyperlink r:id="rId13">
        <w:r>
          <w:rPr>
            <w:color w:val="0000EE"/>
            <w:u w:val="single"/>
          </w:rPr>
          <w:t>https://www.theatlantic.com/technology/archive/2024/09/ai-election-ads-regulation/680010/</w:t>
        </w:r>
      </w:hyperlink>
      <w:r>
        <w:t xml:space="preserve"> - The article discusses the growing threat AI presents to the 2024 presidential election, focusing on its potential to disseminate disinformation through highly persuasive, misleading content. It highlights past incidents, such as the Republican National Committee's AI-generated apocalyptic ad and fake robocalls impersonating Joe Biden. Despite some governmental actions, meaningful regulation has not yet been implemented, underscoring the need for comprehensive reform to curb AI-driven disinformation in political campaigns.</w:t>
      </w:r>
      <w:r/>
    </w:p>
    <w:p>
      <w:pPr>
        <w:pStyle w:val="ListNumber"/>
        <w:spacing w:line="240" w:lineRule="auto"/>
        <w:ind w:left="720"/>
      </w:pPr>
      <w:r/>
      <w:hyperlink r:id="rId14">
        <w:r>
          <w:rPr>
            <w:color w:val="0000EE"/>
            <w:u w:val="single"/>
          </w:rPr>
          <w:t>https://www.reuters.com/technology/artificial-intelligence/meta-doubles-down-political-ads-that-use-ai-ahead-canada-elections-2025-03-20/</w:t>
        </w:r>
      </w:hyperlink>
      <w:r>
        <w:t xml:space="preserve"> - Meta Platforms will require advertisers to disclose the use of AI or digital techniques in political or social issue ads containing photorealistic images, videos, or realistic-sounding audio ahead of the Canadian federal elections. This move aims to reduce misinformation by identifying altered media that portrays real persons or events inaccurately. The requirement extends to ads featuring people who do not exist or altering the footage of real events.</w:t>
      </w:r>
      <w:r/>
    </w:p>
    <w:p>
      <w:pPr>
        <w:pStyle w:val="ListNumber"/>
        <w:spacing w:line="240" w:lineRule="auto"/>
        <w:ind w:left="720"/>
      </w:pPr>
      <w:r/>
      <w:hyperlink r:id="rId15">
        <w:r>
          <w:rPr>
            <w:color w:val="0000EE"/>
            <w:u w:val="single"/>
          </w:rPr>
          <w:t>https://time.com/7022120/ai-election-misinformation-2024/</w:t>
        </w:r>
      </w:hyperlink>
      <w:r>
        <w:t xml:space="preserve"> - As the 2024 U.S. presidential election nears, AI-generated misinformation has become a significant concern. Notable incidents include a fake image of Taylor Swift endorsing Donald Trump and AI-manipulated videos in political campaigns. A study found that 94% of respondents are worried about AI misinformation affecting the election, with 87% finding it challenging to differentiate between fact and fiction online. Experts advise using fact-checking sites and being skeptical of images spread online.</w:t>
      </w:r>
      <w:r/>
    </w:p>
    <w:p>
      <w:pPr>
        <w:pStyle w:val="ListNumber"/>
        <w:spacing w:line="240" w:lineRule="auto"/>
        <w:ind w:left="720"/>
      </w:pPr>
      <w:r/>
      <w:hyperlink r:id="rId16">
        <w:r>
          <w:rPr>
            <w:color w:val="0000EE"/>
            <w:u w:val="single"/>
          </w:rPr>
          <w:t>https://apnews.com/article/520f22de269ba1eff24d1544ca38d569</w:t>
        </w:r>
      </w:hyperlink>
      <w:r>
        <w:t xml:space="preserve"> - As the 2024 election approaches, Democrats, including President Joe Biden's campaign, are trying to leverage artificial intelligence (AI) to match the GOP's use of the technology. AI's potential to spread misinformation is a primary concern. Democrats are cautious, given their past experience with Trump's social media strategies. AI is used mainly to identify voters, combat deceptive content, and streamline campaign efforts, while Republicans have also employed AI to create impactful political ads.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dp24.co.uk/news/25217953.reform-uses-bizarre-ai-images-kings-lynn-elections/?ref=rss" TargetMode="External"/><Relationship Id="rId11" Type="http://schemas.openxmlformats.org/officeDocument/2006/relationships/hyperlink" Target="https://www.apnews.com/article/02de549e5d82bce4cd7622b8bef2d587" TargetMode="External"/><Relationship Id="rId12" Type="http://schemas.openxmlformats.org/officeDocument/2006/relationships/hyperlink" Target="https://www.apnews.com/article/256282c31fa9316c4059f09036c70fa9" TargetMode="External"/><Relationship Id="rId13" Type="http://schemas.openxmlformats.org/officeDocument/2006/relationships/hyperlink" Target="https://www.theatlantic.com/technology/archive/2024/09/ai-election-ads-regulation/680010/" TargetMode="External"/><Relationship Id="rId14" Type="http://schemas.openxmlformats.org/officeDocument/2006/relationships/hyperlink" Target="https://www.reuters.com/technology/artificial-intelligence/meta-doubles-down-political-ads-that-use-ai-ahead-canada-elections-2025-03-20/" TargetMode="External"/><Relationship Id="rId15" Type="http://schemas.openxmlformats.org/officeDocument/2006/relationships/hyperlink" Target="https://time.com/7022120/ai-election-misinformation-2024/" TargetMode="External"/><Relationship Id="rId16" Type="http://schemas.openxmlformats.org/officeDocument/2006/relationships/hyperlink" Target="https://apnews.com/article/520f22de269ba1eff24d1544ca38d56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