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BritCard digital ID plans rekindle fears of a surveillance state under migration guise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government’s push for a digital identity card system, dubbed the “BritCard,” exposes a concerning trend towards increased state surveillance under the guise of controlling illegal migration and streamlining public services. Recently, senior officials and MPs convened at No. 10 to discuss rolling out this smartphone-based ID system — an initiative that promises to tighten the government's grip on individuals' lives, allowing authorities to verify who is legally entitled to work and access services. This move is less about practicality and more about expanding government control disguised as modernization.</w:t>
      </w:r>
      <w:r/>
    </w:p>
    <w:p>
      <w:r/>
      <w:r>
        <w:t>Proponents claim that introducing this digital ID would serve as a “strong message” about tackling illegal immigration. But in reality, it’s another step towards authoritarian oversight, making it increasingly difficult for those who wish to live and work freely to escape government tracking. The so-called “security benefits” are exaggerated; this system risks creating a digital border that manages every aspect of a citizen’s interaction with the state. Instead of addressing genuine issues like illegal immigration, it paves the way for increased state overreach and personal data exploitation.</w:t>
      </w:r>
      <w:r/>
    </w:p>
    <w:p>
      <w:r/>
      <w:r>
        <w:t>This relentless push toward digital IDs is fueled by Labour’s outdated rhetoric, with many MPs pushing for what they portray as “efficiency,” but what’s really a dangerous erosion of civil liberties. In April 2025, Labour MPs rallied around the idea of digital IDs, claiming they’ll benefit public services and combat illegal employment. Yet, such claims are convenient excuses to justify a system that centralises personal data and reduces individual freedoms in the name of “progress.”</w:t>
      </w:r>
      <w:r/>
    </w:p>
    <w:p>
      <w:r/>
      <w:r>
        <w:t>Notably, prominent figures within Labour, like Tony Blair, openly support digital ID systems, asserting they can help manage immigration better. But Blair’s optimism is misplaced; history shows that ID cards and national identity registers have been contentious and deeply intrusive. The memories of the heavy-handed 2000s push for ID cards, which was ultimately abandoned in 2010 due to public backlash, still loom large — a reminder of how state control over personal data can spiral into mass surveillance.</w:t>
      </w:r>
      <w:r/>
    </w:p>
    <w:p>
      <w:r/>
      <w:r>
        <w:t>Current Labour leadership, including Home Secretary Yvette Cooper, distances itself from Blair’s enthusiasm, claiming digital IDs aren’t part of their immigration enforcement plans. This is merely window dressing. As opposition, we must question whether such a system is genuinely about efficiency or yet another tool to normalize government intrusion into our daily lives. The Tories’ failed attempts at identity cards, which faced fierce resistance and eventually collapsed, serve as stark warnings against rushing into digital overreach.</w:t>
      </w:r>
      <w:r/>
    </w:p>
    <w:p>
      <w:r/>
      <w:r>
        <w:t>Public opinion might seem supportive — with polls suggesting 80% backing digital credentials — but that support is likely naive, influenced by the government’s narrative and the promise of convenience. The real danger lies in how this technology could be used to track, control, and potentially discriminate against certain groups, further dividing society and eroding civil liberties.</w:t>
      </w:r>
      <w:r/>
    </w:p>
    <w:p>
      <w:r/>
      <w:r>
        <w:t>The so-called BritCard initiative, still in its infancy, signals a future where identity becomes a state-managed commodity. Instead of protecting the rights and freedoms of everyday Britons, this government’s heavy-handed approach threatens to turn personal identity into a tool of compliance and control, continuing the troubling legacy of government interference in our lives. We must stand firm against such measures that threaten the very foundations of civil liberties and personal privacy.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https://identityweek.net/no-10-digital-britcard-id-system-to-tackle-illegal-migration-gets-backing-from-mps/</w:t>
        </w:r>
      </w:hyperlink>
      <w:r>
        <w:t xml:space="preserve"> - Please view link - unable to able to access data</w:t>
      </w:r>
      <w:r/>
    </w:p>
    <w:p>
      <w:pPr>
        <w:pStyle w:val="ListNumber"/>
        <w:spacing w:line="240" w:lineRule="auto"/>
        <w:ind w:left="720"/>
      </w:pPr>
      <w:r/>
      <w:hyperlink r:id="rId11">
        <w:r>
          <w:rPr>
            <w:color w:val="0000EE"/>
            <w:u w:val="single"/>
          </w:rPr>
          <w:t>https://www.theguardian.com/politics/2025/apr/08/labour-mps-launch-campaign-to-introduce-digital-ids</w:t>
        </w:r>
      </w:hyperlink>
      <w:r>
        <w:t xml:space="preserve"> - In April 2025, over 40 Labour MPs from three influential backbench groups called for the introduction of digital IDs to enhance public service efficiency and combat illegal employment. Organised by Rother Valley MP Jake Richards, the initiative aims to streamline interactions with the state, including booking GP appointments and renewing passports. The MPs argue that digital IDs would address illegal 'off-the-books' employment and improve public sector productivity. The proposal has garnered support from MPs across various factions, including the Labour Growth Group, Red Wall Group, and Blue Labour group.</w:t>
      </w:r>
      <w:r/>
    </w:p>
    <w:p>
      <w:pPr>
        <w:pStyle w:val="ListNumber"/>
        <w:spacing w:line="240" w:lineRule="auto"/>
        <w:ind w:left="720"/>
      </w:pPr>
      <w:r/>
      <w:hyperlink r:id="rId12">
        <w:r>
          <w:rPr>
            <w:color w:val="0000EE"/>
            <w:u w:val="single"/>
          </w:rPr>
          <w:t>https://www.telegraph.co.uk/politics/2024/07/10/id-cards-inevitable-tackle-immigration-lord-blunkett-labour/</w:t>
        </w:r>
      </w:hyperlink>
      <w:r>
        <w:t xml:space="preserve"> - In July 2024, Lord Blunkett, a former Labour Home Secretary, stated that digital ID cards are 'inevitable' for tackling immigration. He suggested that the proliferation of digital records across various aspects of people's lives necessitates the consolidation of these into a single ID system. This statement followed former Prime Minister Tony Blair's call for digital IDs to control immigration. However, current Labour leadership, including Home Secretary Yvette Cooper, has ruled out the introduction of digital ID cards, stating they are not part of the party's approach to immigration control.</w:t>
      </w:r>
      <w:r/>
    </w:p>
    <w:p>
      <w:pPr>
        <w:pStyle w:val="ListNumber"/>
        <w:spacing w:line="240" w:lineRule="auto"/>
        <w:ind w:left="720"/>
      </w:pPr>
      <w:r/>
      <w:hyperlink r:id="rId13">
        <w:r>
          <w:rPr>
            <w:color w:val="0000EE"/>
            <w:u w:val="single"/>
          </w:rPr>
          <w:t>https://www.biometricupdate.com/202502/tony-blair-digital-id-system-can-stop-populists-bring-order-to-illegal-immigration</w:t>
        </w:r>
      </w:hyperlink>
      <w:r>
        <w:t xml:space="preserve"> - In February 2025, former UK Prime Minister Tony Blair advocated for the introduction of a national digital ID system to address illegal immigration and prevent populist exploitation of immigration issues. Blair argued that a digital ID system would allow citizens better access to government services, prevent crime and benefit fraud, and lower costs in public administration. He emphasized that such a system could bring order to illegal immigration and counteract populist narratives by providing reliable solutions to societal grievances.</w:t>
      </w:r>
      <w:r/>
    </w:p>
    <w:p>
      <w:pPr>
        <w:pStyle w:val="ListNumber"/>
        <w:spacing w:line="240" w:lineRule="auto"/>
        <w:ind w:left="720"/>
      </w:pPr>
      <w:r/>
      <w:hyperlink r:id="rId14">
        <w:r>
          <w:rPr>
            <w:color w:val="0000EE"/>
            <w:u w:val="single"/>
          </w:rPr>
          <w:t>https://www.bbc.co.uk/news/articles/c87rgj4e0rzo</w:t>
        </w:r>
      </w:hyperlink>
      <w:r>
        <w:t xml:space="preserve"> - In July 2024, the UK government ruled out the introduction of digital ID cards after former Prime Minister Tony Blair suggested they could help control immigration. Business Secretary Jonathan Reynolds initially indicated that the Home Secretary would consider all sources of advice on the issue. However, he later confirmed that digital ID cards were not part of the government's plans. Home Secretary Yvette Cooper stated that ID cards were not in the party's election manifesto and added, 'That’s not our approach.'</w:t>
      </w:r>
      <w:r/>
    </w:p>
    <w:p>
      <w:pPr>
        <w:pStyle w:val="ListNumber"/>
        <w:spacing w:line="240" w:lineRule="auto"/>
        <w:ind w:left="720"/>
      </w:pPr>
      <w:r/>
      <w:hyperlink r:id="rId15">
        <w:r>
          <w:rPr>
            <w:color w:val="0000EE"/>
            <w:u w:val="single"/>
          </w:rPr>
          <w:t>https://www.bbc.com/news/uk-politics-11319766</w:t>
        </w:r>
      </w:hyperlink>
      <w:r>
        <w:t xml:space="preserve"> - In 2010, the UK government approved legislation to scrap ID cards and the National Identity Register. The move followed the coalition government's pledge to abolish the cards within 100 days of taking office. The legislation passed its third reading without a vote, and the cards, which cost £30 to purchase, were invalidated within a month of the bill becoming law. The decision was met with criticism from Labour, who argued that cardholders should receive compensation for the invalidated cards.</w:t>
      </w:r>
      <w:r/>
    </w:p>
    <w:p>
      <w:pPr>
        <w:pStyle w:val="ListNumber"/>
        <w:spacing w:line="240" w:lineRule="auto"/>
        <w:ind w:left="720"/>
      </w:pPr>
      <w:r/>
      <w:hyperlink r:id="rId16">
        <w:r>
          <w:rPr>
            <w:color w:val="0000EE"/>
            <w:u w:val="single"/>
          </w:rPr>
          <w:t>https://www.gov.uk/government/news/insecure-id-cards-phased-out-as-travel-document-to-strengthen-uk-borders</w:t>
        </w:r>
      </w:hyperlink>
      <w:r>
        <w:t xml:space="preserve"> - In October 2021, the UK government stopped accepting national identity (ID) cards from most EU, EEA, and Swiss citizens as travel documents. The decision aimed to strengthen UK borders by preventing the use of easily falsifiable ID cards, which were often abused by individuals attempting to enter the country illegally. The move was part of the government's New Plan for Immigration, focusing on controlling immigration and enhancing border security.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identityweek.net/no-10-digital-britcard-id-system-to-tackle-illegal-migration-gets-backing-from-mps/" TargetMode="External"/><Relationship Id="rId11" Type="http://schemas.openxmlformats.org/officeDocument/2006/relationships/hyperlink" Target="https://www.theguardian.com/politics/2025/apr/08/labour-mps-launch-campaign-to-introduce-digital-ids" TargetMode="External"/><Relationship Id="rId12" Type="http://schemas.openxmlformats.org/officeDocument/2006/relationships/hyperlink" Target="https://www.telegraph.co.uk/politics/2024/07/10/id-cards-inevitable-tackle-immigration-lord-blunkett-labour/" TargetMode="External"/><Relationship Id="rId13" Type="http://schemas.openxmlformats.org/officeDocument/2006/relationships/hyperlink" Target="https://www.biometricupdate.com/202502/tony-blair-digital-id-system-can-stop-populists-bring-order-to-illegal-immigration" TargetMode="External"/><Relationship Id="rId14" Type="http://schemas.openxmlformats.org/officeDocument/2006/relationships/hyperlink" Target="https://www.bbc.co.uk/news/articles/c87rgj4e0rzo" TargetMode="External"/><Relationship Id="rId15" Type="http://schemas.openxmlformats.org/officeDocument/2006/relationships/hyperlink" Target="https://www.bbc.com/news/uk-politics-11319766" TargetMode="External"/><Relationship Id="rId16" Type="http://schemas.openxmlformats.org/officeDocument/2006/relationships/hyperlink" Target="https://www.gov.uk/government/news/insecure-id-cards-phased-out-as-travel-document-to-strengthen-uk-bord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