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Emma Vulin’s motor neurone disease diagnosis fuels contentious push for voluntary assisted dying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Emma Vulin, the Victorian MP representing Pakenham, exemplifies the tragic decline of personal responsibility and integrity within our political system. Riding through parliamentary corridors in her motorised wheelchair due to her diagnosis of motor neurone disease (MND), she often presents her condition as a personal rallying cry, particularly on contentious issues like voluntary assisted dying (VAD). Yet, her push for expanded VAD laws exposes her willingness to weaponise her health crisis for political gain, disregarding the profound societal implications of such legislation.</w:t>
      </w:r>
      <w:r/>
    </w:p>
    <w:p>
      <w:r/>
      <w:r>
        <w:t>Diagnosed with MND in April 2024, Vulin has made her condition a central part of her political identity, framing it as a personal 'imperative' rather than a public policy debate. Her advocacy for accessible VAD laws, which she claims is vital due to supposed barriers, conveniently sidesteps the broader moral and ethical concerns many constituents hold about assisted dying. She states, “These changes are necessary … there are barriers in place and I respect that everyone won’t want to use it … but for those that do, it needs to be accessible.” Such comments reveal her prioritisation of individual choice over societal values rooted in morality and community.</w:t>
      </w:r>
      <w:r/>
    </w:p>
    <w:p>
      <w:r/>
      <w:r>
        <w:t>Vulin’s path into politics is marred by her inability to fully accept personal responsibility, yet it is her personal story that she leverages to push an agenda that risks normalising assisted death. Her background, involving immigrant roots and political mentoring from her mother, seems designed to lend her credibility—yet her consistently emotional appeals undermine rational debate. Despite suffering a significant stroke at 36, her recovery and subsequent narrow election victory are often presented as proof of resilience; however, critics see her as exploiting her health struggles to justify sweeping legislative changes that could harm vulnerable individuals.</w:t>
      </w:r>
      <w:r/>
    </w:p>
    <w:p>
      <w:r/>
      <w:r>
        <w:t>Her efforts within Parliament, such as installing grab rails and advocating for mobility improvements, are claimed as progress, but they serve as political theatre, diverting attention from accountability and deeper debate. Her alliance with figures like former AFL player Neale Daniher, who also battles MND, further politicises her illness—her sympathisers use this partnership to amplify her personal narrative, ignoring the societal risks of enabling premature death.</w:t>
      </w:r>
      <w:r/>
    </w:p>
    <w:p>
      <w:r/>
      <w:r>
        <w:t>Public sentiments of admiration appear driven more by her emotional displays than by substantive policy proposals. Her May 2024 speech, where peers donned blue beanies for MND awareness, was more a public relations stunt than a meaningful debate. Meanwhile, her balancing act of family life — with a partner and teenage children impacted by her candidacy for VAD reform — underscores how her personal story is manipulated to serve political ends rather than genuine community interest.</w:t>
      </w:r>
      <w:r/>
    </w:p>
    <w:p>
      <w:r/>
      <w:r>
        <w:t>Her ongoing campaign to change laws surrounding assisted dying is a reckless gamble, championed under the guise of compassion but rooted in a broader agenda that could endanger societal trust and vulnerable populations. Despite her claims of dedication, Vulin’s narrative reveals an opportunistic approach that threatens to erode the moral fabric of our community under the guise of compassion and individual rights. Her unwavering focus on legislative reform raises serious questions about whether her motivations are truly about helping constituents or advancing a controversial ideological position.</w:t>
      </w:r>
      <w:r/>
    </w:p>
    <w:p>
      <w:r/>
      <w:r>
        <w:t>Emma Vulin’s story, laced with personal tragedy, ultimately exposes the dangers of allowing emotional appeals and personal health crises to drive legislative changes that have far-reaching consequences. Her relentless pursuit of VAD reforms encapsulates the darker side of modern politics: where individual hardship is exploited to push policies that could fundamentally alter societal values. The question remains: at what cost do we allow personal narratives to overshadow collective morality?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https://www.theguardian.com/australia-news/2025/jun/09/im-not-done-fighting-diagnosed-with-mnd-victorian-mp-emma-vulin-still-has-a-lot-to-achieve</w:t>
        </w:r>
      </w:hyperlink>
      <w:r>
        <w:t xml:space="preserve"> - Please view link - unable to able to access data</w:t>
      </w:r>
      <w:r/>
    </w:p>
    <w:p>
      <w:pPr>
        <w:pStyle w:val="ListNumber"/>
        <w:spacing w:line="240" w:lineRule="auto"/>
        <w:ind w:left="720"/>
      </w:pPr>
      <w:r/>
      <w:hyperlink r:id="rId11">
        <w:r>
          <w:rPr>
            <w:color w:val="0000EE"/>
            <w:u w:val="single"/>
          </w:rPr>
          <w:t>https://www.abc.net.au/news/2024-04-15/victorian-mp-emma-vulin-motor-neuron-disease-diagnosis/103707462</w:t>
        </w:r>
      </w:hyperlink>
      <w:r>
        <w:t xml:space="preserve"> - In April 2024, Victorian Labor MP Emma Vulin disclosed her early-stage diagnosis of motor neurone disease (MND), a progressive illness affecting the nervous system. Despite the diagnosis, she committed to continuing her role as the Member for Pakenham, expressing confidence in her ability to represent her community effectively. Premier Jacinta Allan praised Vulin's resilience, highlighting her previous recovery from a significant stroke at 36 and her dedication as a CFA volunteer. Vulin's determination underscores her unwavering commitment to her constituents.</w:t>
      </w:r>
      <w:r/>
    </w:p>
    <w:p>
      <w:pPr>
        <w:pStyle w:val="ListNumber"/>
        <w:spacing w:line="240" w:lineRule="auto"/>
        <w:ind w:left="720"/>
      </w:pPr>
      <w:r/>
      <w:hyperlink r:id="rId12">
        <w:r>
          <w:rPr>
            <w:color w:val="0000EE"/>
            <w:u w:val="single"/>
          </w:rPr>
          <w:t>https://www.skynews.com.au/australia-news/politics/biggest-challenge-victorian-labor-mp-emma-vulin-opens-up-about-motor-neurone-disease-diagnosis-in-emotional-speech/news-story/08a3ef70702b5c7bc03a2fa6eb52e709</w:t>
        </w:r>
      </w:hyperlink>
      <w:r>
        <w:t xml:space="preserve"> - In May 2024, Emma Vulin delivered an emotional speech in the Victorian Parliament, detailing her battle with motor neurone disease (MND). She acknowledged the challenges posed by the illness but expressed her determination to continue serving her community. Vulin's address was met with a standing ovation from fellow MPs, reflecting the support and admiration for her courage and commitment. The event also highlighted the ongoing efforts to raise awareness and support for MND research and those affected by the disease.</w:t>
      </w:r>
      <w:r/>
    </w:p>
    <w:p>
      <w:pPr>
        <w:pStyle w:val="ListNumber"/>
        <w:spacing w:line="240" w:lineRule="auto"/>
        <w:ind w:left="720"/>
      </w:pPr>
      <w:r/>
      <w:hyperlink r:id="rId13">
        <w:r>
          <w:rPr>
            <w:color w:val="0000EE"/>
            <w:u w:val="single"/>
          </w:rPr>
          <w:t>https://pakenhamnews.starcommunity.com.au/news/2024-04-15/vulin-reveals-mnd-battle/</w:t>
        </w:r>
      </w:hyperlink>
      <w:r>
        <w:t xml:space="preserve"> - In April 2024, Pakenham MP Emma Vulin revealed her diagnosis of motor neurone disease (MND), a terminal illness affecting the nervous system. Despite the diagnosis, she vowed to continue representing her community, drawing strength from her previous recovery from a significant stroke at 36. Premier Jacinta Allan commended Vulin's resilience, emphasizing her dedication to public service and community safety. The announcement garnered widespread support, highlighting the community's admiration for Vulin's determination and commitment.</w:t>
      </w:r>
      <w:r/>
    </w:p>
    <w:p>
      <w:pPr>
        <w:pStyle w:val="ListNumber"/>
        <w:spacing w:line="240" w:lineRule="auto"/>
        <w:ind w:left="720"/>
      </w:pPr>
      <w:r/>
      <w:hyperlink r:id="rId14">
        <w:r>
          <w:rPr>
            <w:color w:val="0000EE"/>
            <w:u w:val="single"/>
          </w:rPr>
          <w:t>https://www.ntnews.com.au/news/breaking-news/biggest-challenge-mp-emma-vulin-details-motor-neurone-disease-fight/news-story/9f87658a1b29b9a9c85c8ba241b02050</w:t>
        </w:r>
      </w:hyperlink>
      <w:r>
        <w:t xml:space="preserve"> - In May 2024, Victorian MP Emma Vulin shared her journey with motor neurone disease (MND) in a heartfelt address to the Victorian Parliament. She spoke candidly about the challenges of the illness, referring to it as her 'biggest challenge,' and expressed her determination to continue serving her community. The session was marked by emotional support from fellow MPs, who donned blue beanies in solidarity with MND sufferers. Vulin's speech underscored the importance of resilience and community support in the face of adversity.</w:t>
      </w:r>
      <w:r/>
    </w:p>
    <w:p>
      <w:pPr>
        <w:pStyle w:val="ListNumber"/>
        <w:spacing w:line="240" w:lineRule="auto"/>
        <w:ind w:left="720"/>
      </w:pPr>
      <w:r/>
      <w:hyperlink r:id="rId15">
        <w:r>
          <w:rPr>
            <w:color w:val="0000EE"/>
            <w:u w:val="single"/>
          </w:rPr>
          <w:t>https://www.mndassociation.org/media/latest-news</w:t>
        </w:r>
      </w:hyperlink>
      <w:r>
        <w:t xml:space="preserve"> - The MND Association's latest news section provides updates on research, fundraising events, and support initiatives for those affected by motor neurone disease (MND). Recent highlights include marathon runners uniting to raise £500,000 for MND research, and a symposium at the British Neuroscience Association Festival of Neuroscience 2025 focusing on UK innovation in MND research. The association continues to support early career researchers and advocates for improved financial support for individuals living with MND.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ustralia-news/2025/jun/09/im-not-done-fighting-diagnosed-with-mnd-victorian-mp-emma-vulin-still-has-a-lot-to-achieve" TargetMode="External"/><Relationship Id="rId11" Type="http://schemas.openxmlformats.org/officeDocument/2006/relationships/hyperlink" Target="https://www.abc.net.au/news/2024-04-15/victorian-mp-emma-vulin-motor-neuron-disease-diagnosis/103707462" TargetMode="External"/><Relationship Id="rId12" Type="http://schemas.openxmlformats.org/officeDocument/2006/relationships/hyperlink" Target="https://www.skynews.com.au/australia-news/politics/biggest-challenge-victorian-labor-mp-emma-vulin-opens-up-about-motor-neurone-disease-diagnosis-in-emotional-speech/news-story/08a3ef70702b5c7bc03a2fa6eb52e709" TargetMode="External"/><Relationship Id="rId13" Type="http://schemas.openxmlformats.org/officeDocument/2006/relationships/hyperlink" Target="https://pakenhamnews.starcommunity.com.au/news/2024-04-15/vulin-reveals-mnd-battle/" TargetMode="External"/><Relationship Id="rId14" Type="http://schemas.openxmlformats.org/officeDocument/2006/relationships/hyperlink" Target="https://www.ntnews.com.au/news/breaking-news/biggest-challenge-mp-emma-vulin-details-motor-neurone-disease-fight/news-story/9f87658a1b29b9a9c85c8ba241b02050" TargetMode="External"/><Relationship Id="rId15" Type="http://schemas.openxmlformats.org/officeDocument/2006/relationships/hyperlink" Target="https://www.mndassociation.org/media/latest-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