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Boris Files reveal pattern of abuse and demand urgent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Boris files reveal a troubling pattern of abuse by a former prime minister who continues to exploit the system for personal gain. These leaked documents expose how Boris Johnson has seemingly manipulated public funds and leveraged his political connections to enrich himself, all while undermining the very standards of integrity expected of those who once held the highest office in the land.</w:t>
      </w:r>
      <w:r/>
    </w:p>
    <w:p>
      <w:r/>
      <w:r>
        <w:t>The data dump, originating from a US-based transparency group, exposes how Johnson’s office—operating as a limited company—milched nearly £182,000 from the Public Duty Costs Allowance (PDCA). Instead of supporting genuine public duties, these funds appear to have been diverted to sustain businesses that serve Johnson’s private interests. Such a blatant misuse of taxpayer money underscores the urgent need for reform, as current oversight is evidently inadequate to prevent ex-premiers from turning public resources into personal profit.</w:t>
      </w:r>
      <w:r/>
    </w:p>
    <w:p>
      <w:r/>
      <w:r>
        <w:t>While previous prime ministers may have claimed the allowance, none have openly used it to fund commercial ventures—except Johnson. His office's questionable activities threaten to erode public confidence in our democratic institutions. The lack of transparency surrounding these expenses mirrors broader shortcomings in government accountability, particularly when short-lived administrations like Liz Truss’s are also allowed to benefit from taxpayers’ generosity without sufficient oversight.</w:t>
      </w:r>
      <w:r/>
    </w:p>
    <w:p>
      <w:r/>
      <w:r>
        <w:t>This scandal echoes past controversies—Tony Blair’s consultancy work, Cameron’s Greensill lobbying—highlighting a disturbing pattern of ex-leaders exploiting their office for personal financial advantage. The recent ruling by the Information Commissioner’s Office confirmed the public’s right to scrutinize these private offices, yet without proper regulation, the cycle of abuse persists unchecked. It’s time for policymakers to impose tighter restrictions and enforce transparency to safeguard taxpayers’ interests.</w:t>
      </w:r>
      <w:r/>
    </w:p>
    <w:p>
      <w:r/>
      <w:r>
        <w:t>Add to this the troubling revelation of Johnson’s secret meetings and potential breaches of COVID-19 regulations, which continue to cast doubt on his integrity. His ongoing parliamentary investigations and the use of public funds to defend himself—costing millions—are emblematic of a system that fails to hold powerful figures accountable. Instead of facing scrutiny, Johnson and others like him appear to be benefiting from a culture of impunity.</w:t>
      </w:r>
      <w:r/>
    </w:p>
    <w:p>
      <w:r/>
      <w:r>
        <w:t>The pervasive blurring of lines between Johnson’s public duties and private endeavors exposes serious weaknesses in governance. Allowing ex-prime ministers to access substantial public funds for dubious activities not only wastes taxpayer money but also undermines the trust in our political system. The Boris Files serve as a stark reminder of the urgent need for reform—introducing clear rules, rigorous oversight, and strict accountability measures to prevent future exploitation.</w:t>
      </w:r>
      <w:r/>
    </w:p>
    <w:p>
      <w:r/>
      <w:r>
        <w:t>Ultimately, these revelations highlight the dangerous precedence set when former leaders use their influence and funds to bolster private interests. As a society committed to transparency and integrity, we must demand reforms that close the loopholes enabling such abuses. The Boris Files are not just about one man—they are about the integrity of our democracy and the need to ensure that public office serves the public, not personal greed.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https://www.theguardian.com/uk-news/2025/sep/08/what-are-the-boris-johnson-files-former-prime-minister</w:t>
        </w:r>
      </w:hyperlink>
      <w:r>
        <w:t xml:space="preserve"> - Please view link - unable to able to access data</w:t>
      </w:r>
      <w:r/>
    </w:p>
    <w:p>
      <w:pPr>
        <w:pStyle w:val="ListNumber"/>
        <w:spacing w:line="240" w:lineRule="auto"/>
        <w:ind w:left="720"/>
      </w:pPr>
      <w:r/>
      <w:hyperlink r:id="rId10">
        <w:r>
          <w:rPr>
            <w:color w:val="0000EE"/>
            <w:u w:val="single"/>
          </w:rPr>
          <w:t>https://www.theguardian.com/uk-news/2025/sep/08/what-are-the-boris-johnson-files-former-prime-minister</w:t>
        </w:r>
      </w:hyperlink>
      <w:r>
        <w:t xml:space="preserve"> - The Guardian article discusses the 'Boris Files', a collection of leaked data from Boris Johnson's private office, highlighting concerns over his commercial interests post-premiership. The leak raises questions about potential breaches of the ministerial code and misuse of public funds. It also includes documents from his time in office, suggesting possible secret meetings and violations of COVID-19 lockdown rules. The Guardian is the only UK media organisation known to have viewed and published stories based on the leak.</w:t>
      </w:r>
      <w:r/>
    </w:p>
    <w:p>
      <w:pPr>
        <w:pStyle w:val="ListNumber"/>
        <w:spacing w:line="240" w:lineRule="auto"/>
        <w:ind w:left="720"/>
      </w:pPr>
      <w:r/>
      <w:hyperlink r:id="rId11">
        <w:r>
          <w:rPr>
            <w:color w:val="0000EE"/>
            <w:u w:val="single"/>
          </w:rPr>
          <w:t>https://www.gov.uk/government/publications/public-duty-cost-allowance/public-duty-costs-allowance-guidance</w:t>
        </w:r>
      </w:hyperlink>
      <w:r>
        <w:t xml:space="preserve"> - The UK government's official guidance on the Public Duty Costs Allowance (PDCA) outlines its purpose to assist former Prime Ministers active in public life. The allowance reimburses incurred expenses for necessary administrative costs arising from their special position, such as managing an office and handling correspondence. It is not intended to support private or parliamentary duties and is in addition to any constituency office maintained as an MP. The annual limit for the PDCA is set at £115,000 and has remained frozen since 2011.</w:t>
      </w:r>
      <w:r/>
    </w:p>
    <w:p>
      <w:pPr>
        <w:pStyle w:val="ListNumber"/>
        <w:spacing w:line="240" w:lineRule="auto"/>
        <w:ind w:left="720"/>
      </w:pPr>
      <w:r/>
      <w:hyperlink r:id="rId12">
        <w:r>
          <w:rPr>
            <w:color w:val="0000EE"/>
            <w:u w:val="single"/>
          </w:rPr>
          <w:t>https://www.bbc.co.uk/news/uk-politics-65401587</w:t>
        </w:r>
      </w:hyperlink>
      <w:r>
        <w:t xml:space="preserve"> - BBC News reports that taxpayers are being billed up to £245,000 to cover the cost of Boris Johnson's legal defence in the Partygate inquiry. The former Prime Minister is being investigated by MPs over whether he misled them about lockdown parties in Downing Street. The article highlights growing calls for Johnson to cover the legal costs himself, as the bill for his defence team increased for a second time. The Treasury did not sign off the decision to use public money to pay the bill.</w:t>
      </w:r>
      <w:r/>
    </w:p>
    <w:p>
      <w:pPr>
        <w:pStyle w:val="ListNumber"/>
        <w:spacing w:line="240" w:lineRule="auto"/>
        <w:ind w:left="720"/>
      </w:pPr>
      <w:r/>
      <w:hyperlink r:id="rId13">
        <w:r>
          <w:rPr>
            <w:color w:val="0000EE"/>
            <w:u w:val="single"/>
          </w:rPr>
          <w:t>https://www.gov.uk/government/publications/public-duty-cost-allowance</w:t>
        </w:r>
      </w:hyperlink>
      <w:r>
        <w:t xml:space="preserve"> - The UK government's publication on the Public Duty Cost Allowance (PDCA) provides guidance on the allowance introduced in 1991 to assist former Prime Ministers still active in public life. The PDCA is intended to meet the actual cost of continuing to fulfil public duties, reimbursing incurred expenses for necessary office and secretarial costs arising from their special position. The allowance is not paid to support private or parliamentary duties and is in addition to any constituency office maintained as an MP.</w:t>
      </w:r>
      <w:r/>
    </w:p>
    <w:p>
      <w:pPr>
        <w:pStyle w:val="ListNumber"/>
        <w:spacing w:line="240" w:lineRule="auto"/>
        <w:ind w:left="720"/>
      </w:pPr>
      <w:r/>
      <w:hyperlink r:id="rId14">
        <w:r>
          <w:rPr>
            <w:color w:val="0000EE"/>
            <w:u w:val="single"/>
          </w:rPr>
          <w:t>https://www.bbc.com/news/uk-politics-65918866</w:t>
        </w:r>
      </w:hyperlink>
      <w:r>
        <w:t xml:space="preserve"> - BBC News reports that Boris Johnson faces calls to repay the £245,000 legal bill for the Partygate inquiry, which was covered by taxpayers. An inquiry by MPs found that the former Prime Minister had deliberately misled Parliament over lockdown parties. Opposition MPs are urging Prime Minister Rishi Sunak to demand that Johnson repays every penny of public money used to fund his legal defence. The government has sought to justify the decision by claiming there is a precedent for supporting former ministers with legal representation.</w:t>
      </w:r>
      <w:r/>
    </w:p>
    <w:p>
      <w:pPr>
        <w:pStyle w:val="ListNumber"/>
        <w:spacing w:line="240" w:lineRule="auto"/>
        <w:ind w:left="720"/>
      </w:pPr>
      <w:r/>
      <w:hyperlink r:id="rId15">
        <w:r>
          <w:rPr>
            <w:color w:val="0000EE"/>
            <w:u w:val="single"/>
          </w:rPr>
          <w:t>https://www.bbc.com/news/uk-politics-66852723</w:t>
        </w:r>
      </w:hyperlink>
      <w:r>
        <w:t xml:space="preserve"> - BBC News reports that the government's justification for covering a £265,000 bill for Boris Johnson's Partygate inquiry legal fees has been criticised by the spending watchdog. An inquiry by MPs found that the former Prime Minister had deliberately misled Parliament over lockdown parties during the pandemic. The top lawyers helping Mr Johnson were paid for with taxpayer funds. The government has repeatedly defended using public money to cover the costs, but the National Audit Office (NAO) said it was not convinced by the reasoning behind the decision.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uk-news/2025/sep/08/what-are-the-boris-johnson-files-former-prime-minister" TargetMode="External"/><Relationship Id="rId11" Type="http://schemas.openxmlformats.org/officeDocument/2006/relationships/hyperlink" Target="https://www.gov.uk/government/publications/public-duty-cost-allowance/public-duty-costs-allowance-guidance" TargetMode="External"/><Relationship Id="rId12" Type="http://schemas.openxmlformats.org/officeDocument/2006/relationships/hyperlink" Target="https://www.bbc.co.uk/news/uk-politics-65401587" TargetMode="External"/><Relationship Id="rId13" Type="http://schemas.openxmlformats.org/officeDocument/2006/relationships/hyperlink" Target="https://www.gov.uk/government/publications/public-duty-cost-allowance" TargetMode="External"/><Relationship Id="rId14" Type="http://schemas.openxmlformats.org/officeDocument/2006/relationships/hyperlink" Target="https://www.bbc.com/news/uk-politics-65918866" TargetMode="External"/><Relationship Id="rId15" Type="http://schemas.openxmlformats.org/officeDocument/2006/relationships/hyperlink" Target="https://www.bbc.com/news/uk-politics-668527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