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pedicab regulation proposals face scrutiny over safety and industry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has announced proposals to regulate the city's pedicabs—a move that critics argue is long overdue given the industry’s persistent safety and consumer protection failures. While city officials tout these measures as a step towards “order,” many see them as a cosmetic attempt to mask an industry riddled with issues stemming from years of lax oversight.</w:t>
      </w:r>
      <w:r/>
    </w:p>
    <w:p>
      <w:r/>
      <w:r>
        <w:t>The plans, currently open for a six-week public consultation, aim to impose taxi-style fare controls—requiring prices to be charged by the minute with a minimum fare—yet critics question whether such measures address the deeper problems of exploitation and recklessness. Widespread complaints about short, exorbitantly priced trips, such as recent reports of £40 fares for just 0.3 miles, expose how little regulation has protected passengers for nearly three decades. Given the industry’s existing reputation for overcharging and chaos, these reforms feel more like a bureaucratic Band-Aid than a genuine attempt to safeguard consumers.</w:t>
      </w:r>
      <w:r/>
    </w:p>
    <w:p>
      <w:r/>
      <w:r>
        <w:t>Safety remains a major concern, but skepticism persists that these regulations do enough to mitigate risk. The proposals include criminal record and medical checks for drivers, mandatory annual vehicle safety inspections, and insurance requirements—steps similar to those for licensed taxis. However, critics question whether these measures are sufficient, especially in light of recent incidents involving electrically powered pedicabs catching fire or even colliding dangerously in the city’s busy streets. The reality is that pedicabs operate under a legal loophole that categorizes them as “stage carriages,” exempting them from standard licensing and safety standards that other forms of transport must adhere to—a glaring oversight that many believe should have been addressed years ago.</w:t>
      </w:r>
      <w:r/>
    </w:p>
    <w:p>
      <w:r/>
      <w:r>
        <w:t>City officials also propose banning the loud music and gaudy lighting so characteristic of the sector, ostensibly to reduce noise and visual pollution. Yet, such cosmetic measures do little to address the core issues: safety, discipline, and fairness. Industry opponents argue that pedicabs, often poorly maintained and lacking standard manufacturing oversight, pose genuine risks to both riders and passengers. Steve McNamara, of the Licensed Taxi Drivers' Association, warns that these vehicles are fundamentally unsafe, citing outdated crash test data suggesting pedicabs disintegrate upon impact at just 30 mph—yet no modern safety testing has been undertaken to verify their safety today. Many are calling for an outright ban, viewing these proposals as merely window dressing that ignores the serious hazards.</w:t>
      </w:r>
      <w:r/>
    </w:p>
    <w:p>
      <w:r/>
      <w:r>
        <w:t>The regulatory gap has allowed pedicabs to flourish unchecked, ballooning from 250 operators in 2005 to an estimated 900 at peak tourist times. This expansion has agitated traditional taxi drivers and regulators alike, who see this as a threat to safety standards and business fairness. The UK government’s Pedicabs (London) Bill 2024 promises to address this loophole, bringing these vehicles under a licensing regime comparable to other public transport—an overdue move that many see as a necessary corrective to a deregulated industry that’s been allowed to run amok for too long.</w:t>
      </w:r>
      <w:r/>
    </w:p>
    <w:p>
      <w:r/>
      <w:r>
        <w:t>Public opinion mirrors industry frustration; surveys indicate that a staggering majority of Londoners don’t feel safe riding pedicabs, with 85% believing they are routinely overcharged. Over a quarter have even called for a complete ban, reflecting widespread disdain for a sector that often values entertainment and cheap thrills over safety and fairness. To their credit, regulators say they will incorporate public feedback to tighten these measures, with licensing expected by early 2026. But critics are skeptical whether such reforms will remedy the fundamental issues or simply perpetuate an industry that prioritizes profit over public safety.</w:t>
      </w:r>
      <w:r/>
    </w:p>
    <w:p>
      <w:r/>
      <w:r>
        <w:t>London’s new regulatory push, endorsed by Mayor Sadiq Khan, seeks to claim a moral high ground by branding pedicabs as “green and fun.” Yet, from the perspective of many who see these vehicles as unsafe and overloaded with exploitative practices, such rhetoric is hollow. The push to formalize and regulate these vehicles must be accompanied by serious safety oversight and industry reforms—otherwise, pedicabs will remain a hazardous, untrustworthy mode of transport that preys on tourists and locals alike. As the industry stands at this crossroads, only time will tell whether the new policies will protect the public or simply paper over decades of neglect and danger.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https://www.dailymail.co.uk/news/article-15077873/crackdown-london-pedicabs-fares-speakers-safety-transport.html?ns_mchannel=rss&amp;ns_campaign=1490&amp;ito=1490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https://tfl.gov.uk/info-for/media/press-releases/2025/january/tfl-sets-out-plans-to-regulate-pedicabs-in-london-for-the-first-time</w:t>
        </w:r>
      </w:hyperlink>
      <w:r>
        <w:t xml:space="preserve"> - Transport for London (TfL) has announced plans to regulate pedicabs in London for the first time, aiming to enhance safety and professionalism in the industry. The proposals include mandatory one-year pedicab driver’s licences, criminal background checks, appropriate insurance, and regular vehicle inspections. These measures are intended to address issues such as inconsistent fare structures and antisocial behaviour, bringing pedicabs in line with other forms of public transport in the capital. A public consultation is open until 7 March 2025 to gather feedback on these proposals.</w:t>
      </w:r>
      <w:r/>
    </w:p>
    <w:p>
      <w:pPr>
        <w:pStyle w:val="ListNumber"/>
        <w:spacing w:line="240" w:lineRule="auto"/>
        <w:ind w:left="720"/>
      </w:pPr>
      <w:r/>
      <w:hyperlink r:id="rId12">
        <w:r>
          <w:rPr>
            <w:color w:val="0000EE"/>
            <w:u w:val="single"/>
          </w:rPr>
          <w:t>https://www.gov.uk/government/news/new-rules-to-put-the-brakes-on-nuisance-pedicabs</w:t>
        </w:r>
      </w:hyperlink>
      <w:r>
        <w:t xml:space="preserve"> - The UK government has introduced new legislation to regulate pedicabs in London, aiming to improve safety standards and address concerns over dangerous driving and antisocial behaviour in areas like Soho and Covent Garden. The Pedicabs (London) Bill grants Transport for London (TfL) the authority to implement licensing regimes, fare controls, and safety standards for pedicab operators. This legislation seeks to close a longstanding legal loophole that allowed unregulated pedicabs to operate, ensuring passenger safety and reducing disturbances in central London.</w:t>
      </w:r>
      <w:r/>
    </w:p>
    <w:p>
      <w:pPr>
        <w:pStyle w:val="ListNumber"/>
        <w:spacing w:line="240" w:lineRule="auto"/>
        <w:ind w:left="720"/>
      </w:pPr>
      <w:r/>
      <w:hyperlink r:id="rId13">
        <w:r>
          <w:rPr>
            <w:color w:val="0000EE"/>
            <w:u w:val="single"/>
          </w:rPr>
          <w:t>https://www.itv.com/news/2025-06-26/tfl-to-regulate-pedicabs-as-thousands-of-londoners-express-safety-concerns</w:t>
        </w:r>
      </w:hyperlink>
      <w:r>
        <w:t xml:space="preserve"> - Following a public consultation, Transport for London (TfL) is advancing plans to regulate pedicabs in London, with a significant majority of respondents expressing safety concerns. The consultation revealed that 75% of participants felt unsafe using pedicabs, and 85% believed fares were too expensive. Proposed regulations include mandatory insurance for operators, criminal background checks for drivers, and a licensing system similar to that for London taxi drivers. These measures aim to enhance safety and professionalism in the pedicab industry, with regulations potentially coming into force in 2026.</w:t>
      </w:r>
      <w:r/>
    </w:p>
    <w:p>
      <w:pPr>
        <w:pStyle w:val="ListNumber"/>
        <w:spacing w:line="240" w:lineRule="auto"/>
        <w:ind w:left="720"/>
      </w:pPr>
      <w:r/>
      <w:hyperlink r:id="rId14">
        <w:r>
          <w:rPr>
            <w:color w:val="0000EE"/>
            <w:u w:val="single"/>
          </w:rPr>
          <w:t>https://instituteoflicensing.org/network-news/tfl-to-press-ahead-with-pedicab-regulation-in-london/</w:t>
        </w:r>
      </w:hyperlink>
      <w:r>
        <w:t xml:space="preserve"> - Transport for London (TfL) is moving forward with plans to regulate pedicabs in London, following the Pedicabs (London) Act 2024. A six-week consultation held earlier this year gathered over 7,500 responses, with 75% of respondents feeling unsafe using pedicabs. The proposed regulations aim to align pedicab standards with those of taxis and private hire vehicles, addressing safety, fare transparency, and antisocial behaviour. TfL is using the feedback to develop detailed policies, with regulations expected to come into force in early 2026.</w:t>
      </w:r>
      <w:r/>
    </w:p>
    <w:p>
      <w:pPr>
        <w:pStyle w:val="ListNumber"/>
        <w:spacing w:line="240" w:lineRule="auto"/>
        <w:ind w:left="720"/>
      </w:pPr>
      <w:r/>
      <w:hyperlink r:id="rId15">
        <w:r>
          <w:rPr>
            <w:color w:val="0000EE"/>
            <w:u w:val="single"/>
          </w:rPr>
          <w:t>https://www.independent.co.uk/news/uk/home-news/tfl-london-regulation-eea-english-b2777469.html</w:t>
        </w:r>
      </w:hyperlink>
      <w:r>
        <w:t xml:space="preserve"> - Transport for London (TfL) is advancing plans to regulate pedicabs in London, following a consultation that found overwhelming support for tougher safety standards. The consultation revealed that 75% of respondents felt unsafe using pedicabs, and 85% believed fares were too expensive. Proposed regulations include a licensing system similar to that for London taxi drivers, with requirements such as a minimum age of 18, a UK or EEA-valid driver’s licence, and English language skills. TfL is also considering insurance requirements and safety equipment mandates.</w:t>
      </w:r>
      <w:r/>
    </w:p>
    <w:p>
      <w:pPr>
        <w:pStyle w:val="ListNumber"/>
        <w:spacing w:line="240" w:lineRule="auto"/>
        <w:ind w:left="720"/>
      </w:pPr>
      <w:r/>
      <w:hyperlink r:id="rId16">
        <w:r>
          <w:rPr>
            <w:color w:val="0000EE"/>
            <w:u w:val="single"/>
          </w:rPr>
          <w:t>https://www.itv.com/news/london/2025-01-28/tfl-open-consultation-into-pedicabs-following-rip-off-fares</w:t>
        </w:r>
      </w:hyperlink>
      <w:r>
        <w:t xml:space="preserve"> - Transport for London (TfL) is inviting public feedback on proposals to regulate pedicabs in the capital, aiming to address issues like 'rip-off fares' and safety concerns. The consultation seeks views on licensing requirements, including one-year driver’s licences, criminal background checks, appropriate insurance, and regular vehicle inspections. These measures aim to bring pedicabs in line with other forms of public transport in London, ensuring a safe and professional service for passengers and reducing antisocial behaviour in popular tourist areas.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077873/crackdown-london-pedicabs-fares-speakers-safety-transport.html?ns_mchannel=rss&amp;ns_campaign=1490&amp;ito=1490" TargetMode="External"/><Relationship Id="rId11" Type="http://schemas.openxmlformats.org/officeDocument/2006/relationships/hyperlink" Target="https://tfl.gov.uk/info-for/media/press-releases/2025/january/tfl-sets-out-plans-to-regulate-pedicabs-in-london-for-the-first-time" TargetMode="External"/><Relationship Id="rId12" Type="http://schemas.openxmlformats.org/officeDocument/2006/relationships/hyperlink" Target="https://www.gov.uk/government/news/new-rules-to-put-the-brakes-on-nuisance-pedicabs" TargetMode="External"/><Relationship Id="rId13" Type="http://schemas.openxmlformats.org/officeDocument/2006/relationships/hyperlink" Target="https://www.itv.com/news/2025-06-26/tfl-to-regulate-pedicabs-as-thousands-of-londoners-express-safety-concerns" TargetMode="External"/><Relationship Id="rId14" Type="http://schemas.openxmlformats.org/officeDocument/2006/relationships/hyperlink" Target="https://instituteoflicensing.org/network-news/tfl-to-press-ahead-with-pedicab-regulation-in-london/" TargetMode="External"/><Relationship Id="rId15" Type="http://schemas.openxmlformats.org/officeDocument/2006/relationships/hyperlink" Target="https://www.independent.co.uk/news/uk/home-news/tfl-london-regulation-eea-english-b2777469.html" TargetMode="External"/><Relationship Id="rId16" Type="http://schemas.openxmlformats.org/officeDocument/2006/relationships/hyperlink" Target="https://www.itv.com/news/london/2025-01-28/tfl-open-consultation-into-pedicabs-following-rip-off-fa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