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transport strike exposes Labour’s crisis of leadership and fiscal recklessness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Industrial relations on London's transport system have hit a dangerous nadir, with a week-long strike by thousands of RMT union members bringing the city’s iconic Tube to a grinding halt. This industrial chaos, which commenced on Sunday and threatens to continue until Friday, reveals the deep-seated failures of a system plagued by misguided Labour policies and financial mismanagement. Commuters, tourists, and city workers are left scrambling, their daily routines disrupted by union-led protests that seem more intent on confrontation than resolution.</w:t>
      </w:r>
      <w:r/>
    </w:p>
    <w:p>
      <w:r/>
      <w:r>
        <w:t>The strike, centered on disputes over pay, working hours, and fatigue caused by shift patterns, exposes the union's unrealistic demands—including their push to reduce the standard 35-hour working week to 32 hours. Such calls for shorter hours, without regard for the financial strain they impose, threaten to bankrupt Transport for London (TfL) and further destabilize an already fragile infrastructure. The disruption has extended beyond the Underground, with RMT members on the DLR staging walkouts on Tuesday and Thursday, intensifying the city's transit crisis and putting unnecessary pressure on taxpayers.</w:t>
      </w:r>
      <w:r/>
    </w:p>
    <w:p>
      <w:r/>
      <w:r>
        <w:t>The union’s general secretary, Eddie Dempsey, has issued ultimatums of a "total collapse" in industrial relations, demanding mayor Sadiq Khan intervene personally. Yet, Mayor Khan’s inability or unwillingness to withstand union blackmail underscores the broader failure of Labour-led governance to stand firm against union excesses. Dempsey’s claims that union members seek only fairness ignore the broader fiscal recklessness that fuels these disputes—recklessness that relies on the taxpayer’s purse to fund inflated pay demands and unsustainable work practices.</w:t>
      </w:r>
      <w:r/>
    </w:p>
    <w:p>
      <w:r/>
      <w:r>
        <w:t>Transport for London has offered a modest 3.4% pay increase—aligned with current inflation levels—but has steadfastly refused the union’s flirtation with shorter working hours, citing the astronomical costs involved. TfL’s chief operational officer, Nick Dent, dismisses the union’s calls for a reduced workload as “simply unaffordable,” a stark reminder of Labour’s mismanagement and naive priorities that threaten to bankrupt vital public services. While TfL denies plans to close ticket offices or cut services, union threats of further strikes reveal their true agenda—disrupting the system to pursue radical demands at the expense of millions.</w:t>
      </w:r>
      <w:r/>
    </w:p>
    <w:p>
      <w:r/>
      <w:r>
        <w:t>As the capital grapples with the fallout, Londoners are turning to cycling, river boats, and ride-sharing services—strained under the unprecedented demand. Lime reports a 58% increase in cycling on Monday, and Forest Bikes sees a staggering 300% surge—testimony to the dire state of public transport under Labour’s stewardship. River services like Uber Boat are rushing to keep up with the flow of frustrated passengers, but these makeshift solutions only barely tip the balance.</w:t>
      </w:r>
      <w:r/>
    </w:p>
    <w:p>
      <w:r/>
      <w:r>
        <w:t>The economic toll is staggering—industry analysts estimate a £230 million ($310 million) hit to London's economy, with many more billions lost in lost productivity and delayed commerce. Downing Street has rightly called for both sides to negotiate in good faith, recognizing that the disruption hampers ordinary families, students, and workers alike. Meanwhile, Keir Starmer’s government, which campaigned on promises to fix Labour’s crises, continues to be hamstrung by Union-backed intransigence that hampers progress at every turn.</w:t>
      </w:r>
      <w:r/>
    </w:p>
    <w:p>
      <w:r/>
      <w:r>
        <w:t>Some services like the Elizabeth Line, London Overground, and Croydon Tramlink keep running, but overcrowding and delays are becoming the new norm—an inevitable consequence of leaders prioritizing union appeasement over fiscal responsibility. The threat of strikes by other groups, including bus drivers, looms on the horizon, further exposing the systemic failures of Labour’s approach to public sector management.</w:t>
      </w:r>
      <w:r/>
    </w:p>
    <w:p>
      <w:r/>
      <w:r>
        <w:t>This strike, the first full-network Tube shutdown since March 2023, highlights the explosive tensions fomented by Labour’s disastrous policies and taxpayer-funded largesse. It underscores the urgent need for a fundamental reset—one that places this city’s economic stability and residents’ priorities above union pandering and political correctness. Without firm leadership and a return to common sense, London risks sliding further into chaos, with Labour’s legacy of misrule continuing to unravel what was once a world-class transport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https://www.independent.co.uk/news/business/rmt-tube-sadiq-khan-docklands-light-railway-transport-for-london-b2823101.html</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https://www.reuters.com/sustainability/sustainable-finance-reporting/london-commuters-turn-bikes-boats-tube-strike-enters-second-day-2025-09-09/</w:t>
        </w:r>
      </w:hyperlink>
      <w:r>
        <w:t xml:space="preserve"> - As London's Tube strike entered its second day on Tuesday, commuters sought alternative transportation methods, turning to bikes, buses, and boats due to the near-total shutdown of the underground network, which is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is driven by disputes over pay, working hours, and shift patterns. Transport for London has proposed a 3.4% pay increase, but the union is pushing for fewer working hours. The disruption is expected to cost the London economy £230 million ($310 million) directly, with further indirect losses. Prime Minister Keir Starmer's government, elected in July with promises to resolve such labor actions, has called for a resolution.</w:t>
      </w:r>
      <w:r/>
    </w:p>
    <w:p>
      <w:pPr>
        <w:pStyle w:val="ListNumber"/>
        <w:spacing w:line="240" w:lineRule="auto"/>
        <w:ind w:left="720"/>
      </w:pPr>
      <w:r/>
      <w:hyperlink r:id="rId12">
        <w:r>
          <w:rPr>
            <w:color w:val="0000EE"/>
            <w:u w:val="single"/>
          </w:rPr>
          <w:t>https://www.reuters.com/business/world-at-work/londons-tube-network-shuts-workers-begin-week-strikes-2025-09-08/</w:t>
        </w:r>
      </w:hyperlink>
      <w:r>
        <w:t xml:space="preserve"> - London's Tube network was brought to a near halt on Monday, September 8, 2025, as workers began a week-long strike over pay and working conditions. The strike, led by the RMT trade union, has caused significant travel disruptions for commuters and tourists, with almost no underground trains expected to run from Monday to Thursday. The Docklands Light Railway will also be shut on Tuesday and Thursday. Many Londoners resorted to cycling or taking alternate routes to work. The industrial action centers on issues such as pay, shift patterns, fatigue, and a proposed reduction in the working week. The RMT argues staff face extreme fatigue due to current shift rotations, while Transport for London offered a 3.4% pay rise but noted the union insists on reducing the standard 35-hour workweek. Despite the disruption, the Elizabeth Line and London Overground continue to run with minor delays.</w:t>
      </w:r>
      <w:r/>
    </w:p>
    <w:p>
      <w:pPr>
        <w:pStyle w:val="ListNumber"/>
        <w:spacing w:line="240" w:lineRule="auto"/>
        <w:ind w:left="720"/>
      </w:pPr>
      <w:r/>
      <w:hyperlink r:id="rId13">
        <w:r>
          <w:rPr>
            <w:color w:val="0000EE"/>
            <w:u w:val="single"/>
          </w:rPr>
          <w:t>https://www.reuters.com/business/world-at-work/london-underground-workers-set-start-week-strike-action-2025-09-07/</w:t>
        </w:r>
      </w:hyperlink>
      <w:r>
        <w:t xml:space="preserve"> - London Underground workers are set to begin a week of rolling strikes starting Sunday, leading to significant disruptions across the city's transit network. Passengers have been advised to complete their journeys by 6 p.m. on Sunday, as minimal Tube service is expected from Monday through Thursday due to staggered walkouts. In addition, the Docklands Light Railway (DLR), crucial for connecting financial hubs like Canary Wharf and the City of London, will be non-operational on Tuesday and Thursday. The RMT union attributes the strike to unresolved issues over pay, fatigue management, shift patterns, and a demand for a shorter working week. RMT General Secretary Eddie Dempsey emphasized the toll of extreme shift rotations on workers' health. Transport for London (TfL) stated that employees currently work around 35 hours per week and had been offered a 3.4% pay rise. While major disruption is expected, some services like the Elizabeth Line and rail overground will continue operating, though with likely overcrowding.</w:t>
      </w:r>
      <w:r/>
    </w:p>
    <w:p>
      <w:pPr>
        <w:pStyle w:val="ListNumber"/>
        <w:spacing w:line="240" w:lineRule="auto"/>
        <w:ind w:left="720"/>
      </w:pPr>
      <w:r/>
      <w:hyperlink r:id="rId14">
        <w:r>
          <w:rPr>
            <w:color w:val="0000EE"/>
            <w:u w:val="single"/>
          </w:rPr>
          <w:t>https://apnews.com/article/6062013cf41162b04e5dcbe199c39270</w:t>
        </w:r>
      </w:hyperlink>
      <w:r>
        <w:t xml:space="preserve"> - Starting Sunday,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centers around the union's demand for a reduction in the working week from 35 to 32 hours, whereas TfL has offered only a 3.4% pay increase and claimed it cannot meet the union's request. The union also highlighted that staff cuts of 2,000 since 2018 have burdened remaining employees with demanding shifts. No negotiations are currently underway, and the union has urged Mayor Sadiq Khan to step in to help resolve the standoff.</w:t>
      </w:r>
      <w:r/>
    </w:p>
    <w:p>
      <w:pPr>
        <w:pStyle w:val="ListNumber"/>
        <w:spacing w:line="240" w:lineRule="auto"/>
        <w:ind w:left="720"/>
      </w:pPr>
      <w:r/>
      <w:hyperlink r:id="rId15">
        <w:r>
          <w:rPr>
            <w:color w:val="0000EE"/>
            <w:u w:val="single"/>
          </w:rPr>
          <w:t>https://www.ft.com/content/9a619b27-c2a9-4bf2-9613-636f8be0165e</w:t>
        </w:r>
      </w:hyperlink>
      <w:r>
        <w:t xml:space="preserve"> - Transport for London (TfL) has issued a warning of major transport disruptions in London due to strikes by the RMT union over pay and working conditions. The strikes began on Sunday and are expected to cause limited Underground service that day, followed by "little to no service" from Monday through Thursday. Normal services are anticipated to resume by late Friday morning. This marks the first full-network Underground strike since March 2023. Additionally, Docklands Light Railway services are expected to be shut on Tuesday and Thursday, and First Bus strikes may disrupt bus routes in various areas between September 12 and 14. TfL had offered a 3.4% annual pay increase aligned with retail price inflation, but the RMT criticized management's reluctance to seriously engage in discussions on issues like fatigue, difficult shifts, and reducing the workweek. TfL’s COO Claire Mann urged the union to reconsider and hold a vote among members. Other services such as the Elizabeth Line, London Overground, and Croydon Tramlink are expected to operate normally, though crowding and minor disruptions are possible where they share stations with the Underground. Mainline rail services are not expected to be affected.</w:t>
      </w:r>
      <w:r/>
    </w:p>
    <w:p>
      <w:pPr>
        <w:pStyle w:val="ListNumber"/>
        <w:spacing w:line="240" w:lineRule="auto"/>
        <w:ind w:left="720"/>
      </w:pPr>
      <w:r/>
      <w:hyperlink r:id="rId16">
        <w:r>
          <w:rPr>
            <w:color w:val="0000EE"/>
            <w:u w:val="single"/>
          </w:rPr>
          <w:t>https://www.thenationalnews.com/news/uk/2025/09/08/london-commuter-nightmare-as-strike-shuts-tube/</w:t>
        </w:r>
      </w:hyperlink>
      <w:r>
        <w:t xml:space="preserve"> - The action started on Sunday but the biggest impact was expected on Monday morning, and will likely last until Friday. TFL warned there would be few or no services between Monday and Thursday. Employees formed picket lines outside Tube stations on Monday. There will also be no Docklands Light Railway services on Tuesday and Thursday because of a strike by RMT members in a separate pay dispute. The Elizabeth Line, which operates trains to Heathrow Airport, and the overground rail network will operate as normal, but some stations will see disruption, and TfL said trains were likely to be extremely busy. TfL has offered a 3.4 per cent pay rise, which it described as “fair”, and said it cannot afford to meet the RMT’s demand for a cut in the working week. The RMT union said the dispute centred on pay, fatigue management, shift patterns and a reduction in the working week. Staff typically work 35 hours. Nick Dent, London Underground’s director of customer operations, said union demands for a cut in the 35-hour week were “simply unaffordable” and would cost hundreds of millions of pounds.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business/rmt-tube-sadiq-khan-docklands-light-railway-transport-for-london-b2823101.html" TargetMode="External"/><Relationship Id="rId11" Type="http://schemas.openxmlformats.org/officeDocument/2006/relationships/hyperlink" Target="https://www.reuters.com/sustainability/sustainable-finance-reporting/london-commuters-turn-bikes-boats-tube-strike-enters-second-day-2025-09-09/" TargetMode="External"/><Relationship Id="rId12" Type="http://schemas.openxmlformats.org/officeDocument/2006/relationships/hyperlink" Target="https://www.reuters.com/business/world-at-work/londons-tube-network-shuts-workers-begin-week-strikes-2025-09-08/" TargetMode="External"/><Relationship Id="rId13" Type="http://schemas.openxmlformats.org/officeDocument/2006/relationships/hyperlink" Target="https://www.reuters.com/business/world-at-work/london-underground-workers-set-start-week-strike-action-2025-09-07/" TargetMode="External"/><Relationship Id="rId14" Type="http://schemas.openxmlformats.org/officeDocument/2006/relationships/hyperlink" Target="https://apnews.com/article/6062013cf41162b04e5dcbe199c39270" TargetMode="External"/><Relationship Id="rId15" Type="http://schemas.openxmlformats.org/officeDocument/2006/relationships/hyperlink" Target="https://www.ft.com/content/9a619b27-c2a9-4bf2-9613-636f8be0165e" TargetMode="External"/><Relationship Id="rId16" Type="http://schemas.openxmlformats.org/officeDocument/2006/relationships/hyperlink" Target="https://www.thenationalnews.com/news/uk/2025/09/08/london-commuter-nightmare-as-strike-shuts-tu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