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borough’s £3.2 million upgrade to CCTV raises fears of Orwellian surveillance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relentless march towards a surveillance state, reminiscent of George Orwell’s </w:t>
      </w:r>
      <w:r>
        <w:rPr>
          <w:i/>
        </w:rPr>
        <w:t>Nineteen Eighty-Four</w:t>
      </w:r>
      <w:r>
        <w:t>, is advancing rapidly under the guise of public safety in parts of the UK, notably in the so-called “civil liberties-friendly” Hammersmith &amp; Fulham. Instead of protecting our freedoms, this borough’s latest move exemplifies how local authorities are taking liberties to extend state control into the very fabric of everyday life. The council has announced a £3.2 million push to upgrade its CCTV network, integrating advanced facial recognition and artificial intelligence—tools that will transform public spaces into comprehensive monitoring zones that go far beyond legitimate crime prevention.</w:t>
      </w:r>
      <w:r/>
    </w:p>
    <w:p>
      <w:r/>
      <w:r>
        <w:t>This summer, the council’s decision to embed live and retrospective facial recognition capabilities into public cameras marks a disturbing escalation. With over 2,500 cameras already surveilling residents—some claiming the title of Britain’s most watched borough—the addition of AI-driven recognition is poised to turn this dense network into an intrusive watchtower. Installed at key areas like Shepherd’s Bush Market and along main thoroughfares such as Uxbridge Road and Hammersmith Road, the technology promises to identify suspected offenders, but at what cost? Such capabilities may initially be sold as community safety tools, but they open the door to mass data collection, targeting not just serious criminals but ordinary citizens engaged in routine activities, raising serious questions about privacy and civil rights.</w:t>
      </w:r>
      <w:r/>
    </w:p>
    <w:p>
      <w:r/>
      <w:r>
        <w:t>The councils’ claims of using this surveillance to improve safety clash sharply with the reality of its potential misuse. The system’s ability to identify and track individuals’ past movements—using retrospective facial recognition—echoes the dystopian nightmare of constant state monitoring. Already, surveillance cameras equipped with voice projection features have been used to publicly reprimand residents, blurring the line between community policing and invasive social control. Far from a positive safety measure, this overreach risks turning our neighborhoods into zones of suspicion, where innocent lives are scrutinized under an Orwellian gaze.</w:t>
      </w:r>
      <w:r/>
    </w:p>
    <w:p>
      <w:r/>
      <w:r>
        <w:t>While some residents see the new tech as a necessary response to persistent crime waves—such as knife crime and drug dealing—many others remain deeply uneasy. Innocuous activities like early rubbish disposal have already drawn disproportionate penalties, with a man fined £1,000 for putting out his bin too early—a penalty later rescinded amid national media outrage. But the real concern is the efficacy of these systems against serious offenders. Thieves and criminals can easily circumvent facial recognition by wearing balaclavas or simply by avoiding camera zones, rendering these measures ineffective at best and oppressive at worst.</w:t>
      </w:r>
      <w:r/>
    </w:p>
    <w:p>
      <w:r/>
      <w:r>
        <w:t>Civil liberties organizations—on the front lines of resisting this creeping surveillance—warn of the dangerous implications. Campaign groups like Big Brother Watch are sounding the alarm, emphasizing the flaws and biases inherent in facial recognition technology, which notoriously misidentifies darker-skinned individuals with damaging consequences. Despite local authorities’ claims that data will be held securely by police and used only for criminal investigations, the broader threat of mass data collection and potential misuse looms large, especially when no comprehensive legal safeguards are in place.</w:t>
      </w:r>
      <w:r/>
    </w:p>
    <w:p>
      <w:r/>
      <w:r>
        <w:t>The move towards heightened surveillance occurs amidst a broader national agenda aimed at increasing state control through new identity verification schemes. The government’s proposed “Brit Card” digital ID—initially slated for 2029—embeds further intrusion into personal privacy, demanding every citizen verify their identity digitally for access to healthcare, welfare, and employment. Such measures are a relic of a bygone era of state overreach, reminiscent of past Labour policies that eroded civil liberties rather than protected them. Opposition voices have been swift: critics warn that these policies threaten the innocent until proven guilty principle and risk ushering in a new era of bureaucratic overreach that undermines fundamental rights.</w:t>
      </w:r>
      <w:r/>
    </w:p>
    <w:p>
      <w:r/>
      <w:r>
        <w:t>This intensified focus on surveillance technology is not just about safety; it’s a strategic testing ground for the widespread deployment of AI in public spaces. The council’s emphasis on AI-powered cameras capable of detecting weapons underscores the dangers of relying on imperfect systems. Documented cases of misidentification—such as mistaking a glasses case for a weapon—highlight the risks of trusting AI to make life-and-death decisions without sufficient oversight. Although the council claims to follow ethical guidelines and denies intentions of covert espionage, the lack of transparency fuels skepticism about accountability and the true scope of these powers.</w:t>
      </w:r>
      <w:r/>
    </w:p>
    <w:p>
      <w:r/>
      <w:r>
        <w:t>Eyewitness accounts reveal the tangible impact of this environment of constant monitoring. Journalists like Robert Hardman have been approached and questioned by police in public spaces, illustrating how surveillance breeds a culture of suspicion and control. As these technologies become more embedded, community leaders must ask themselves: are these measures truly creating safer neighborhoods, or are they just normalizing an atmosphere of perpetual surveillance, where everyday freedoms are compromised and privacy becomes a thing of the past?</w:t>
      </w:r>
      <w:r/>
    </w:p>
    <w:p>
      <w:r/>
      <w:r>
        <w:t>The core issue remains whether such pervasive monitoring genuinely reduces anti-social behaviour or simply extends the reach of policing into trivial and everyday activities. There’s mounting concern that this approach disproportionately penalizes ordinary residents, targeting minor infractions rather than addressing the root causes of violence and disorder. Activists rightly warn against accepting this new normal, where the societal cost of constant surveillance far outweighs any perceived safety benefits.</w:t>
      </w:r>
      <w:r/>
    </w:p>
    <w:p>
      <w:r/>
      <w:r>
        <w:t>As the UK moves further down this dark path of digital IDs and facial recognition, the urgent need for parliamentary oversight and robust legal safeguards cannot be overstated. Without decisive action, the boundaries between legitimate crime prevention and intrusive state intrusion will continue to blur, eroding the liberties that define our society. The question remains: are we willing to sacrifice our privacy and freedom for the illusion of safety, or will we stand firm against the encroaching tide of state control? The fight for civil liberties is more critical now than ever before.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https://www.dailymail.co.uk/news/article-15138159/big-brother-council-facial-AI-surveillance-drones-ROBERT-HARDMAN.html?ns_mchannel=rss&amp;ns_campaign=1490&amp;ito=1490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https://apnews.com/article/03264e6728c88892b280afcd1323395b</w:t>
        </w:r>
      </w:hyperlink>
      <w:r>
        <w:t xml:space="preserve"> - The UK government, under Prime Minister Keir Starmer, announced plans to introduce mandatory digital ID cards for British citizens and permanent residents by 2029. Aiming to curb unauthorized immigration and limit illegal employment in the underground economy, the digital ID will be required to secure legal employment in the country. Starmer emphasized that individuals need not carry the ID physically, but one must possess it to work. The ID system also promises simplified access to public services like healthcare and welfare. This initiative rekindles a long-standing and controversial issue in the UK. Identity cards have not been compulsory since World War II, and previous efforts—such as those by former PM Tony Blair—faced strong resistance from civil rights advocates and Parliament, mainly over privacy concerns. However, political analyst Tim Bale pointed out that a digital ID might be practical, given the existing need to verify identity in multiple contexts. Unveiled at the Global Progress Action Summit in London, the plan is part of Starmer’s broader strategy to assure the public of the government’s control over immigration, especially amid rising concerns over Channel crossings by migrants. The ID will be free of charge and accessible for those without smartphones, with a public consultation to determine its implementation details.</w:t>
      </w:r>
      <w:r/>
    </w:p>
    <w:p>
      <w:pPr>
        <w:pStyle w:val="ListNumber"/>
        <w:spacing w:line="240" w:lineRule="auto"/>
        <w:ind w:left="720"/>
      </w:pPr>
      <w:r/>
      <w:hyperlink r:id="rId12">
        <w:r>
          <w:rPr>
            <w:color w:val="0000EE"/>
            <w:u w:val="single"/>
          </w:rPr>
          <w:t>https://www.reuters.com/world/uk/britain-introduce-mandatory-digital-id-cards-2025-09-26/</w:t>
        </w:r>
      </w:hyperlink>
      <w:r>
        <w:t xml:space="preserve"> - Britain has announced plans to introduce a mandatory digital ID scheme for all citizens and residents beginning new employment, aiming to combat illegal immigration. Prime Minister Keir Starmer emphasized that the initiative will strengthen border security and hinder illegal work. The digital ID, to be stored on mobile phones, will be integrated into employers' hiring checks by 2029 and eventually used for accessing other government services like childcare, welfare, and tax records. The move has provoked political backlash. Critics, including the Reform UK Party, argue the measure won't stop illegal employment—often paid in cash—and poses a threat to civil liberties. There is also strong opposition in Northern Ireland, where Sinn Féin leader Michelle O’Neill labeled the plan 'ludicrous and ill-thought out,' claiming it undermines the rights of Irish citizens and the Good Friday Agreement. This initiative echoes a similar attempt by Labour in the 2000s under Tony Blair, which was later scrapped due to civil liberty concerns. Britain hasn't issued national identity cards since World War II, with citizens typically using passports or driving licenses for identification.</w:t>
      </w:r>
      <w:r/>
    </w:p>
    <w:p>
      <w:pPr>
        <w:pStyle w:val="ListNumber"/>
        <w:spacing w:line="240" w:lineRule="auto"/>
        <w:ind w:left="720"/>
      </w:pPr>
      <w:r/>
      <w:hyperlink r:id="rId13">
        <w:r>
          <w:rPr>
            <w:color w:val="0000EE"/>
            <w:u w:val="single"/>
          </w:rPr>
          <w:t>https://www.lbhf.gov.uk/news/2025/09/new-cctv-technology-help-met-police-fight-crime</w:t>
        </w:r>
      </w:hyperlink>
      <w:r>
        <w:t xml:space="preserve"> - Hammersmith &amp; Fulham Council is investing £3.2million in artificial intelligence and surveillance technology to catch criminals faster and make streets safer for residents. The investment cements H&amp;F's position as Britain's leader in crime-fighting innovation. The rollout builds on H&amp;F's £5.4million CCTV programme that has grown their local network to more than 2,500 cameras over the last four years. It will deliver live facial recognition cameras at 10 high traffic areas, including Uxbridge Road in Shepherds Bush, Hammersmith Road and Fulham Road. The three-year investment is funded through developer contributions and income from other boroughs who use H&amp;F's CCTV services. In 2024 alone, H&amp;F Council's CCTV network contributed to 754 arrests made by the Met Police. From January to August 2025, the network helped police make 634 arrests across the borough. H&amp;F's 24/7 control room operators monitor live feeds from across the network and proactively seek out crime and anti-social behaviour as it happens.</w:t>
      </w:r>
      <w:r/>
    </w:p>
    <w:p>
      <w:pPr>
        <w:pStyle w:val="ListNumber"/>
        <w:spacing w:line="240" w:lineRule="auto"/>
        <w:ind w:left="720"/>
      </w:pPr>
      <w:r/>
      <w:hyperlink r:id="rId14">
        <w:r>
          <w:rPr>
            <w:color w:val="0000EE"/>
            <w:u w:val="single"/>
          </w:rPr>
          <w:t>https://feeds.bbci.co.uk/news/articles/crl5030lwkwo</w:t>
        </w:r>
      </w:hyperlink>
      <w:r>
        <w:t xml:space="preserve"> - Hammersmith and Fulham has more than 2,000 CCTV cameras in the borough. Local Democracy Reporting Service. 18 September 2025. 72 Comments. A west London borough has approved plans to introduce facial recognition and AI-assisted cameras into its CCTV infrastructure. Hammersmith and Fulham Council's cabinet has approved more than £3m in funding to 'enhance' the local authority's camera network. The borough already has more cameras per person than anywhere else in the UK, with more than 2,000 currently operating. Campaign group Big Brother Watch said the use of facial recognition proposed by the council amounted to 'an unprecedented level of mass surveillance and it marks the end of privacy in the public space as we know it'. 'Having better evidence' is the aim of the scheme, the council said. The live facial recognition cameras will be installed at crime hotspots and will 'match faces against a defined police database in real time', the council said.</w:t>
      </w:r>
      <w:r/>
    </w:p>
    <w:p>
      <w:pPr>
        <w:pStyle w:val="ListNumber"/>
        <w:spacing w:line="240" w:lineRule="auto"/>
        <w:ind w:left="720"/>
      </w:pPr>
      <w:r/>
      <w:hyperlink r:id="rId15">
        <w:r>
          <w:rPr>
            <w:color w:val="0000EE"/>
            <w:u w:val="single"/>
          </w:rPr>
          <w:t>https://www.biometricupdate.com/202407/hammersmith-and-fulham-builds-on-largest-cctv-network-per-person-in-uk</w:t>
        </w:r>
      </w:hyperlink>
      <w:r>
        <w:t xml:space="preserve"> - An update filed with the Social Inclusion and Community Safety PAC by the West London borough of Hammersmith and Fulham details the 'work and progress of the borough’s £5.4 million capital investment programme for CCTV,' building on what is already the most extensive CCTV network per person in the UK. 'We are proud to have the highest number of cameras per head of population in the country and, with our upgrade programme now at its midpoint, our previously advertised camera number of circa 1,800 cameras across the borough has increased further to over 2,000 cameras in the public realm and across our housing estates,' says the update. Listed uses for the surveillance camera network include deterring antisocial behavior, preventing street crime and illegal dumping, and observing 'unlicensed activity' in entertainment premises, among others. The report says operators captured 4,896 incidents and worked directly to assist the Met to secure the arrests of 535 people. 'The ambitions of the service are to constantly evolve and become better,' says the borough. 'With the upgrade programme at its midpoint, we are entering into an exciting new era. We are keen to add further functionality and offerings for traded services of the CCTV whether via business, regeneration, commercial or local authority contracts.' The £5.4 million investment for CCTV, of which the borough has to date spent £1.9 million, runs through 2025/26. It is 'designed to improve and grow our CCTV offer alongside improving the services resilience and enhancing the use of new and/emerging technologies to place Hammersmith and Fulham at the forefront of innovation and service delivery.' Director of Public Protection Neil Thurlow, who is responsible for the report, has clearly specified that this does not include facial recognition. It will, however, integrate AI. An article in MyLondon quotes Thurlow as saying AI will be tested against the 'highest ethics' and that 'it’s not going to be used for spyware or anything like that at all.'</w:t>
      </w:r>
      <w:r/>
    </w:p>
    <w:p>
      <w:pPr>
        <w:pStyle w:val="ListNumber"/>
        <w:spacing w:line="240" w:lineRule="auto"/>
        <w:ind w:left="720"/>
      </w:pPr>
      <w:r/>
      <w:hyperlink r:id="rId16">
        <w:r>
          <w:rPr>
            <w:color w:val="0000EE"/>
            <w:u w:val="single"/>
          </w:rPr>
          <w:t>https://www.localgov.co.uk/Council-backs-facial-recognition-surveillance-system/63077</w:t>
        </w:r>
      </w:hyperlink>
      <w:r>
        <w:t xml:space="preserve"> - Members of the London Borough of Hammersmith and Fulham’s cabinet have backed AI-enabled facial recognition cameras in the borough. Proposals to develop the council’s CCTV system have been approved by cabinet members and supported by an investment of £3.2m. In the council’s report to cabinet members, the improvements to the CCTV network are said to include ‘live and retrospective facial recognition’, as well as AI-assisted cameras and upgraded infrastructure to help combat crime and anti-social behaviour in ‘hotspots’ across the borough. With a current CCTV network of over 2,000 cameras, the council has suggested the installation of further park cameras to support prevention and deterrence strategies. The report states that the changes will ‘elevate H&amp;F to an exceptionally advanced level of CCTV crime detection capability’, and highlights that the scheme will require the police’s ‘support and cooperation’.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news/article-15138159/big-brother-council-facial-AI-surveillance-drones-ROBERT-HARDMAN.html?ns_mchannel=rss&amp;ns_campaign=1490&amp;ito=1490" TargetMode="External"/><Relationship Id="rId11" Type="http://schemas.openxmlformats.org/officeDocument/2006/relationships/hyperlink" Target="https://apnews.com/article/03264e6728c88892b280afcd1323395b" TargetMode="External"/><Relationship Id="rId12" Type="http://schemas.openxmlformats.org/officeDocument/2006/relationships/hyperlink" Target="https://www.reuters.com/world/uk/britain-introduce-mandatory-digital-id-cards-2025-09-26/" TargetMode="External"/><Relationship Id="rId13" Type="http://schemas.openxmlformats.org/officeDocument/2006/relationships/hyperlink" Target="https://www.lbhf.gov.uk/news/2025/09/new-cctv-technology-help-met-police-fight-crime" TargetMode="External"/><Relationship Id="rId14" Type="http://schemas.openxmlformats.org/officeDocument/2006/relationships/hyperlink" Target="https://feeds.bbci.co.uk/news/articles/crl5030lwkwo" TargetMode="External"/><Relationship Id="rId15" Type="http://schemas.openxmlformats.org/officeDocument/2006/relationships/hyperlink" Target="https://www.biometricupdate.com/202407/hammersmith-and-fulham-builds-on-largest-cctv-network-per-person-in-uk" TargetMode="External"/><Relationship Id="rId16" Type="http://schemas.openxmlformats.org/officeDocument/2006/relationships/hyperlink" Target="https://www.localgov.co.uk/Council-backs-facial-recognition-surveillance-system/6307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