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pro-Palestinian displays spark fears of rising anti-Semitic violence amid government inaction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months, the increasing display of Palestinian flags and pro-Palestinian symbols across London has once again highlighted the alarming failure of this new Labour-led government to maintain national cohesion and protect its citizens. Instead of taking decisive action to curb these provocative displays, the authorities have allowed the city’s streets to become battlegrounds where anti-Semitic banners and inflammatory slogans thrive, undermining the safety and identity of Jewish communities.</w:t>
      </w:r>
      <w:r/>
    </w:p>
    <w:p>
      <w:r/>
      <w:r>
        <w:t>Despite repeated warnings, the government’s approach remains inadequate. In January 2024, UK Lawyers for Israel (UKLFI) urged the Metropolitan Police to investigate unchecked displays of Palestinian flags—often accompanied by posters and stickers that threaten communal harmony. Yet, far from acting firmly against these provocations, local authorities in Tower Hamlets and beyond have been criticised for their sluggish response, appearing more concerned with political correctness than the safety of their constitutional communities. Their reluctance to enforce laws against intimidating symbols emboldens those determined to disharmony and violence.</w:t>
      </w:r>
      <w:r/>
    </w:p>
    <w:p>
      <w:r/>
      <w:r>
        <w:t>The situation has worsened in sensitive public institutions. Several NHS hospitals in London—under the guise of inclusivity—have capitulated to pressure from vocal pro-Palestinian activists, banning staff from wearing symbols associated with the movement after Jewish patients expressed discomfort. Such policies, pushed through under the guise of neutrality, are, in reality, capitulations that fail to address the underlying hostility and serve only to embolden extremists while marginalising Jewish voices further.</w:t>
      </w:r>
      <w:r/>
    </w:p>
    <w:p>
      <w:r/>
      <w:r>
        <w:t>Public protest has taken on a more aggressive tone, exemplified by a large demonstration at Westfield Stratford shopping centre in July 2024. Protesters draped a massive Palestinian flag and chanted incendiary slogans like "From the river to the sea, Palestine will be free," openly challenging the very fabric of our national identity. These acts, combined with direct insults aimed at political leaders such as Prime Minister Sir Keir Starmer, reveal a disturbing willingness to undermine Britain’s sovereignty and promote divisive rhetoric under the pretense of solidarity.</w:t>
      </w:r>
      <w:r/>
    </w:p>
    <w:p>
      <w:r/>
      <w:r>
        <w:t>The government’s response has been lackluster at best. Home Secretary Suella Braverman’s attempts to draw a line—warning that waving Palestinian flags with the intent to endorse terrorism or incite hatred could be deemed unlawful—are too little, too late. An ineffectual hesitation to crack down on pro-Palestinian activism effectively signals a green light for extremists to operate with impunity, further endangering British citizens and especially the Jewish community.</w:t>
      </w:r>
      <w:r/>
    </w:p>
    <w:p>
      <w:r/>
      <w:r>
        <w:t>Even efforts to regulate or remove flags have been patchy. A notable instance involved the Islamic Human Rights Commission (IHRC), which removed Palestinian flags displaying anti-Israel slogans from its Wembley bookseller’s window after legal pressure from UKLFI and a local MP. The fact that such displays were tolerated in the first place demonstrates the government’s failure to hold ground against divisive narratives that threaten social cohesion and public safety.</w:t>
      </w:r>
      <w:r/>
    </w:p>
    <w:p>
      <w:r/>
      <w:r>
        <w:t>The reality is clear: under this weak Labour government, London has become a hotbed of unchecked activism that threatens to spiral into violence and communal discord. Instead of safeguarding the traditional values that hold our society together, authorities are allowing the promotion of anti-Israel and anti-Semitic rhetoric to spread unchecked. It is high time that a firm stance is taken—one that prioritizes national security, upholds community integrity, and recognizes that these provocative displays are not an expression of free speech, but an assault on the fabric of British society. The dangers are real, and the government’s failure to act decisively only compounds the risks for vulnerable communities across the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https://www.standard.co.uk/comment/jewish-in-britain-antisemitism-manchester-b1251112.html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https://www.standard.co.uk/news/crime/israel-lawyers-palestine-flags-tower-hamlets-london-metropolitan-police-investigation-b1131008.html</w:t>
        </w:r>
      </w:hyperlink>
      <w:r>
        <w:t xml:space="preserve"> - In January 2024, UK Lawyers for Israel (UKLFI) urged the Metropolitan Police to investigate the proliferation of Palestinian flags in Tower Hamlets, East London. They argued that the flags, along with pro-Gazan posters and stickers, could intimidate Jewish residents and potentially incite violence against them. The council was reported to have not taken sufficient action to remove these displays, leading UKLFI to claim that the council was committing criminal offences by failing to act. The council stated they were monitoring the situation and would remove any material deemed offensive.</w:t>
      </w:r>
      <w:r/>
    </w:p>
    <w:p>
      <w:pPr>
        <w:pStyle w:val="ListNumber"/>
        <w:spacing w:line="240" w:lineRule="auto"/>
        <w:ind w:left="720"/>
      </w:pPr>
      <w:r/>
      <w:hyperlink r:id="rId12">
        <w:r>
          <w:rPr>
            <w:color w:val="0000EE"/>
            <w:u w:val="single"/>
          </w:rPr>
          <w:t>https://www.middleeastmonitor.com/20250317-london-hospitals-ban-pro-palestinian-symbols/</w:t>
        </w:r>
      </w:hyperlink>
      <w:r>
        <w:t xml:space="preserve"> - In March 2025, several major NHS hospitals in London, including St Bartholomew’s and Whipps Cross, implemented a ban on staff wearing pro-Palestinian symbols. This decision followed complaints from Jewish patients who felt distressed by such displays. The ban aimed to foster an environment of inclusivity and prevent potential intimidation of vulnerable patients. The policy was introduced after UK Lawyers for Israel highlighted concerns from Jewish patients regarding staff wearing badges and slogans in Palestinian colours.</w:t>
      </w:r>
      <w:r/>
    </w:p>
    <w:p>
      <w:pPr>
        <w:pStyle w:val="ListNumber"/>
        <w:spacing w:line="240" w:lineRule="auto"/>
        <w:ind w:left="720"/>
      </w:pPr>
      <w:r/>
      <w:hyperlink r:id="rId13">
        <w:r>
          <w:rPr>
            <w:color w:val="0000EE"/>
            <w:u w:val="single"/>
          </w:rPr>
          <w:t>https://www.gbnews.com/news/nhs-london-hospitals-ban-palestine-flags-distressed-jewish-patients</w:t>
        </w:r>
      </w:hyperlink>
      <w:r>
        <w:t xml:space="preserve"> - In March 2025, NHS hospitals across London, including St Bart’s and Whipps Cross, banned the display of Palestinian flags following complaints from Jewish patients who found the symbols 'upsetting and intimidating'. The decision came after UK Lawyers for Israel reported a case where a Jewish patient felt vulnerable due to staff wearing pro-Palestinian symbols. The ban aimed to ensure a neutral and inclusive environment for all patients.</w:t>
      </w:r>
      <w:r/>
    </w:p>
    <w:p>
      <w:pPr>
        <w:pStyle w:val="ListNumber"/>
        <w:spacing w:line="240" w:lineRule="auto"/>
        <w:ind w:left="720"/>
      </w:pPr>
      <w:r/>
      <w:hyperlink r:id="rId14">
        <w:r>
          <w:rPr>
            <w:color w:val="0000EE"/>
            <w:u w:val="single"/>
          </w:rPr>
          <w:t>https://www.thejc.com/news/uk/protesters-drape-westfield-stratford-in-colossal-palestinian-flag-lw9ma1jo</w:t>
        </w:r>
      </w:hyperlink>
      <w:r>
        <w:t xml:space="preserve"> - In July 2024, protesters draped a massive Palestinian flag inside Westfield Stratford shopping centre in East London. The demonstration included anti-Israel chants and slogans, with protesters shouting 'From the river to the sea, Palestine will be free' and condemning Prime Minister Sir Keir Starmer. The event drew attention to the growing presence of pro-Palestinian demonstrations in London and the associated anti-Israel sentiments.</w:t>
      </w:r>
      <w:r/>
    </w:p>
    <w:p>
      <w:pPr>
        <w:pStyle w:val="ListNumber"/>
        <w:spacing w:line="240" w:lineRule="auto"/>
        <w:ind w:left="720"/>
      </w:pPr>
      <w:r/>
      <w:hyperlink r:id="rId15">
        <w:r>
          <w:rPr>
            <w:color w:val="0000EE"/>
            <w:u w:val="single"/>
          </w:rPr>
          <w:t>https://news.sky.com/story/waving-a-palestinian-flag-on-british-streets-may-not-be-legitimate-suella-braverman-warns-12981988</w:t>
        </w:r>
      </w:hyperlink>
      <w:r>
        <w:t xml:space="preserve"> - In October 2023, Home Secretary Suella Braverman warned that displaying Palestinian flags on British streets could be deemed illegitimate if used to support acts of terrorism. She highlighted the risk of such displays inciting hatred against British Jews and emphasized the need for police to use the 'full force of the law' against support for Hamas, a proscribed terrorist organisation in the UK.</w:t>
      </w:r>
      <w:r/>
    </w:p>
    <w:p>
      <w:pPr>
        <w:pStyle w:val="ListNumber"/>
        <w:spacing w:line="240" w:lineRule="auto"/>
        <w:ind w:left="720"/>
      </w:pPr>
      <w:r/>
      <w:hyperlink r:id="rId16">
        <w:r>
          <w:rPr>
            <w:color w:val="0000EE"/>
            <w:u w:val="single"/>
          </w:rPr>
          <w:t>https://www.uklfi.com/ihrc-removes-anti-israel-slogans-from-wembley-bookshop-window</w:t>
        </w:r>
      </w:hyperlink>
      <w:r>
        <w:t xml:space="preserve"> - In May 2023, the Islamic Human Rights Commission (IHRC) removed two Palestinian flags containing anti-Israel slogans from the window of its Wembley bookshop and headquarters. The flags, featuring slogans like 'Boycott Israel' and 'Free Palestine', were displayed despite requests from local MP Barry Gardiner to remove them. The removal followed legal intervention by UK Lawyers for Israel, who argued that the flags violated planning regulations and could foster an environment of harassment for Jewish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comment/jewish-in-britain-antisemitism-manchester-b1251112.html" TargetMode="External"/><Relationship Id="rId11" Type="http://schemas.openxmlformats.org/officeDocument/2006/relationships/hyperlink" Target="https://www.standard.co.uk/news/crime/israel-lawyers-palestine-flags-tower-hamlets-london-metropolitan-police-investigation-b1131008.html" TargetMode="External"/><Relationship Id="rId12" Type="http://schemas.openxmlformats.org/officeDocument/2006/relationships/hyperlink" Target="https://www.middleeastmonitor.com/20250317-london-hospitals-ban-pro-palestinian-symbols/" TargetMode="External"/><Relationship Id="rId13" Type="http://schemas.openxmlformats.org/officeDocument/2006/relationships/hyperlink" Target="https://www.gbnews.com/news/nhs-london-hospitals-ban-palestine-flags-distressed-jewish-patients" TargetMode="External"/><Relationship Id="rId14" Type="http://schemas.openxmlformats.org/officeDocument/2006/relationships/hyperlink" Target="https://www.thejc.com/news/uk/protesters-drape-westfield-stratford-in-colossal-palestinian-flag-lw9ma1jo" TargetMode="External"/><Relationship Id="rId15" Type="http://schemas.openxmlformats.org/officeDocument/2006/relationships/hyperlink" Target="https://news.sky.com/story/waving-a-palestinian-flag-on-british-streets-may-not-be-legitimate-suella-braverman-warns-12981988" TargetMode="External"/><Relationship Id="rId16" Type="http://schemas.openxmlformats.org/officeDocument/2006/relationships/hyperlink" Target="https://www.uklfi.com/ihrc-removes-anti-israel-slogans-from-wembley-bookshop-wind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