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handling of Chagos Islanders crisis exposes neglect of local taxpayers and communities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handling of the Chagos Islanders crisis exposes its failure to prioritize the stability and interests of ordinary British taxpayers. The recent influx of over 600 Chagossians since last July — with 152 arriving in Hillingdon alone — is straining local resources to breaking point. While councils like Hillingdon are left to pick up the pieces, the government continues to dodge its responsibilities, prioritizing politically motivated sovereignty deals over practical support for communities facing mounting hardship.</w:t>
      </w:r>
      <w:r/>
    </w:p>
    <w:p>
      <w:r/>
      <w:r>
        <w:t>This surge—arguably driven by the UK’s ill-conceived agreement with Mauritius over the sovereignty of the Chagos Archipelago—has turned into a financial nightmare for local authorities. Hillingdon Council, which already faces its largest-ever budget cut, estimates it will spend around £2 million this year just to meet its legal obligations to house these new arrivals. Council leader Steve Tuckwell has warned that the situation is "breaking the council," raising fears of insolvency. Yet, the government remains largely unresponsive, offering only token support while expecting local taxpayers to foot the bill for its geopolitical compromises.</w:t>
      </w:r>
      <w:r/>
    </w:p>
    <w:p>
      <w:r/>
      <w:r>
        <w:t>The controversial pact struck earlier this year, handing sovereignty of the islands to Mauritius while retaining control over Diego Garcia through a 99-year lease, is seen by many as a betrayal of the Chagossians’ right to return. Meanwhile, Britain’s betrayal of its own indigenous population—evacuated forcibly in the 1960s and ‘70s—continues to haunt the nation’s moral standing. The government’s refusal to provide meaningful support or a clear pathway home for these displaced people highlights a blatant disregard for their suffering and the long-standing grievances rooted in Britain’s colonial past.</w:t>
      </w:r>
      <w:r/>
    </w:p>
    <w:p>
      <w:r/>
      <w:r>
        <w:t>Salvaging this disaster will require real action, but instead, councils are left to bear the consequences. Crawley Borough Council, for instance, projects a cost of over £2.7 million annually if it accommodates additional Chagossian households without proper planning — funds that could otherwise support local services and infrastructure. Yet, the government continues to deny any direct link between the sovereignty deal and the rising arrivals, forcing councils into a desperate scramble for funds that simply aren’t coming.</w:t>
      </w:r>
      <w:r/>
    </w:p>
    <w:p>
      <w:r/>
      <w:r>
        <w:t>This is yet another example of a government more interested in political posturing than pragmatic governance. The excuses about expected individual arrangements prior to travel are transparently hollow: the truth is, this government’s reckless policies are creating chaos on the ground. Support promised in the form of a paltry ten days after arrival falls far short of meeting the needs of vulnerable families, many of whom see no alternative but to seek refuge in Britain amidst a climate of neglect and marginalization.</w:t>
      </w:r>
      <w:r/>
    </w:p>
    <w:p>
      <w:r/>
      <w:r>
        <w:t>The crisis underscores a fundamental failure of Britain’s core responsibilities to its own citizens. The Chagos Islanders are victims not only of historical injustice but also of a government willing to sacrifice local communities on the altar of international diplomacy. British taxpayers deserve better than a government engaged in geopolitical games that leave local councils drowning and vulnerable populations displaced. It’s a clear scandal that Britain’s global ambitions continue to come at the expense of its own people; it’s high time for a political shift towards prioritizing the well-being and fiscal security of hard-working communities over questionable overseas deals.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https://www.bbc.com/news/articles/cd721j8390zo?at_medium=RSS&amp;at_campaign=rss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https://www.bbc.com/news/articles/c4n6e8zvez7o</w:t>
        </w:r>
      </w:hyperlink>
      <w:r>
        <w:t xml:space="preserve"> - Crawley Borough Council leader Michael Jones has warned that more arrivals of Chagossians could lead to bankruptcy for the authority. The council estimates that 100 households arriving without housing would cost £2.73 million per year in temporary accommodation costs, which is 20% of the council’s net revenue budget. The council has written to the government seeking support for these potential arrivals.</w:t>
      </w:r>
      <w:r/>
    </w:p>
    <w:p>
      <w:pPr>
        <w:pStyle w:val="ListNumber"/>
        <w:spacing w:line="240" w:lineRule="auto"/>
        <w:ind w:left="720"/>
      </w:pPr>
      <w:r/>
      <w:hyperlink r:id="rId12">
        <w:r>
          <w:rPr>
            <w:color w:val="0000EE"/>
            <w:u w:val="single"/>
          </w:rPr>
          <w:t>https://www.standard.co.uk/news/politics/chagos-islands-heathrow-airport-hillingdon-london-homeless-b1215392.html</w:t>
        </w:r>
      </w:hyperlink>
      <w:r>
        <w:t xml:space="preserve"> - Hillingdon Council has reported an influx of Chagossians arriving at Heathrow Airport without planned accommodation, leading to increased homelessness support costs. Between July 2024 and mid-February, 171 people from the British Indian Ocean Territory sought assistance, comprising 51 households, most with children. The council anticipates spending over £1 million by the end of the year to support these arrivals.</w:t>
      </w:r>
      <w:r/>
    </w:p>
    <w:p>
      <w:pPr>
        <w:pStyle w:val="ListNumber"/>
        <w:spacing w:line="240" w:lineRule="auto"/>
        <w:ind w:left="720"/>
      </w:pPr>
      <w:r/>
      <w:hyperlink r:id="rId13">
        <w:r>
          <w:rPr>
            <w:color w:val="0000EE"/>
            <w:u w:val="single"/>
          </w:rPr>
          <w:t>https://feeds.bbci.co.uk/news/articles/cp3kk623r3xo</w:t>
        </w:r>
      </w:hyperlink>
      <w:r>
        <w:t xml:space="preserve"> - Hillingdon Council has seen more than 400 Chagossians with British citizenship arrive via Heathrow Airport in the past year, costing hundreds of thousands of pounds in support. The council is calling for more government funding to cover costs, including temporary accommodation. The UK government has stated it is providing funding where Chagossian arrivals are creating immediate local pressures.</w:t>
      </w:r>
      <w:r/>
    </w:p>
    <w:p>
      <w:pPr>
        <w:pStyle w:val="ListNumber"/>
        <w:spacing w:line="240" w:lineRule="auto"/>
        <w:ind w:left="720"/>
      </w:pPr>
      <w:r/>
      <w:hyperlink r:id="rId14">
        <w:r>
          <w:rPr>
            <w:color w:val="0000EE"/>
            <w:u w:val="single"/>
          </w:rPr>
          <w:t>https://apnews.com/article/b6f02636c9bc858a06926090d1a8cb5c</w:t>
        </w:r>
      </w:hyperlink>
      <w:r>
        <w:t xml:space="preserve"> - On May 22, 2025, the United Kingdom signed an agreement to transfer sovereignty of the Chagos Islands to Mauritius while retaining control over the Diego Garcia military base. Under the deal, the UK will lease back the base for at least 99 years, paying Mauritius approximately £101 million annually. Critics argue the deal represents a betrayal and weakens the UK's territorial sovereignty.</w:t>
      </w:r>
      <w:r/>
    </w:p>
    <w:p>
      <w:pPr>
        <w:pStyle w:val="ListNumber"/>
        <w:spacing w:line="240" w:lineRule="auto"/>
        <w:ind w:left="720"/>
      </w:pPr>
      <w:r/>
      <w:hyperlink r:id="rId15">
        <w:r>
          <w:rPr>
            <w:color w:val="0000EE"/>
            <w:u w:val="single"/>
          </w:rPr>
          <w:t>https://www.gbnews.com/news/london-council-demands-financial-support-influx-chagossians</w:t>
        </w:r>
      </w:hyperlink>
      <w:r>
        <w:t xml:space="preserve"> - Hillingdon Council is demanding more government funding to manage an influx of hundreds of Chagos Islanders who have recently moved to the UK. The council has claimed that 400 Chagossians with British citizenship have arrived from Heathrow Airport in the last year, costing hundreds of thousands of pounds in support. The government is providing funding for the first 10 days after arrivals, but the council argues this is insufficient.</w:t>
      </w:r>
      <w:r/>
    </w:p>
    <w:p>
      <w:pPr>
        <w:pStyle w:val="ListNumber"/>
        <w:spacing w:line="240" w:lineRule="auto"/>
        <w:ind w:left="720"/>
      </w:pPr>
      <w:r/>
      <w:hyperlink r:id="rId16">
        <w:r>
          <w:rPr>
            <w:color w:val="0000EE"/>
            <w:u w:val="single"/>
          </w:rPr>
          <w:t>https://www.standard.co.uk/news/politics/london-hillingdon-council-chagos-islands-arrival-homelessness-heathrow-b1251526.html</w:t>
        </w:r>
      </w:hyperlink>
      <w:r>
        <w:t xml:space="preserve"> - Hillingdon Council has reported a growing number of Chagossians arriving at Heathrow Airport without planned accommodation, leading to increased strain on homelessness services. Since July 2024, 621 individuals (168 families) of Chagossian descent have arrived, with 157 more expected this week alone. The council predicts it will spend up to £2 million of council taxpayer money on the arrivals by the end of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d721j8390zo?at_medium=RSS&amp;at_campaign=rss" TargetMode="External"/><Relationship Id="rId11" Type="http://schemas.openxmlformats.org/officeDocument/2006/relationships/hyperlink" Target="https://www.bbc.com/news/articles/c4n6e8zvez7o" TargetMode="External"/><Relationship Id="rId12" Type="http://schemas.openxmlformats.org/officeDocument/2006/relationships/hyperlink" Target="https://www.standard.co.uk/news/politics/chagos-islands-heathrow-airport-hillingdon-london-homeless-b1215392.html" TargetMode="External"/><Relationship Id="rId13" Type="http://schemas.openxmlformats.org/officeDocument/2006/relationships/hyperlink" Target="https://feeds.bbci.co.uk/news/articles/cp3kk623r3xo" TargetMode="External"/><Relationship Id="rId14" Type="http://schemas.openxmlformats.org/officeDocument/2006/relationships/hyperlink" Target="https://apnews.com/article/b6f02636c9bc858a06926090d1a8cb5c" TargetMode="External"/><Relationship Id="rId15" Type="http://schemas.openxmlformats.org/officeDocument/2006/relationships/hyperlink" Target="https://www.gbnews.com/news/london-council-demands-financial-support-influx-chagossians" TargetMode="External"/><Relationship Id="rId16" Type="http://schemas.openxmlformats.org/officeDocument/2006/relationships/hyperlink" Target="https://www.standard.co.uk/news/politics/london-hillingdon-council-chagos-islands-arrival-homelessness-heathrow-b12515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