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Metropolitan Police's partial station closures mask deeper funding crisis and threaten community safety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Metropolitan Police's decision to keep Ilford and Romford police stations partially open is a sham attempt to placate public concerns while still implementing significant cuts that will weaken local policing. Instead of fully supporting community safety, this ersatz compromise merely prolongs the inevitable decline of accessible police services, leaving residents with reduced hours and diminished confidence in law enforcement’s ability to respond effectively.</w:t>
      </w:r>
      <w:r/>
    </w:p>
    <w:p>
      <w:r/>
      <w:r>
        <w:t>Currently, only Lewisham and Charing Cross maintain 24-hour front desks, a stark reminder that big city centres are being sacrificed while authorities scramble to mask the true scale of their funding crisis. The £260 million shortfall faced by the Met exposes their inability to deliver the policing services London needs and deserves. Efforts to reallocate resources within a constrained budget are less about safeguarding community safety and more about window dressing—an attempt to appear responsive without addressing the root causes of underfunding and neglect.</w:t>
      </w:r>
      <w:r/>
    </w:p>
    <w:p>
      <w:r/>
      <w:r>
        <w:t>Their so-called "adjustments," which include limiting hours and reducing staff, are nothing more than cost-cutting measures disguised as strategic improvements. Saving £7 million and reallocating nearly 3,000 man-hours sounds impressive on paper, but in reality, it translates into fewer officers available to protect the streets and less accessible stations for the public. It’s an open secret that crime is rising, yet instead of investing in visible policing, the force is retreating, relying increasingly on online reports and remote communication—an approach that undermines community trust and safety.</w:t>
      </w:r>
      <w:r/>
    </w:p>
    <w:p>
      <w:r/>
      <w:r>
        <w:t>Criticism from local representatives underscores the true stance of those in charge: the notion that Romford, a vibrant and crucial urban hub, should be treated like a quaint village is both dismissive and dangerous. Conservative councillors and residents rightly fear that these reductions amount to a turning away from their communities, risking greater disorder at a time when law and order should be a priority. The idea that a town like Romford should operate with less access to police support is a direct challenge to public safety and community resilience.</w:t>
      </w:r>
      <w:r/>
    </w:p>
    <w:p>
      <w:r/>
      <w:r>
        <w:t>Meanwhile, the anemic gesture of maintaining a handful of front counters across London does little to hide the reality: the police are being starved of resources and are increasingly unable to uphold the safety standards that Londoners expect. This half-hearted approach is yet another manifestation of a policing system broken by mismanagement, political shortsightedness, and a refusal to prioritize the safety of ordinary citizens. It’s clear that without significant investment and genuine reform, the safety of London’s communities hangs in the balance—a point lost on those in charge who continue to cut corners under the guise of austerity.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https://www.yellowad.co.uk/police-desks-in-east-london-to-operate-on-reduced-hours/</w:t>
        </w:r>
      </w:hyperlink>
      <w:r>
        <w:t xml:space="preserve"> - Please view link - unable to able to access data</w:t>
      </w:r>
      <w:r/>
    </w:p>
    <w:p>
      <w:pPr>
        <w:pStyle w:val="ListNumber"/>
        <w:spacing w:line="240" w:lineRule="auto"/>
        <w:ind w:left="720"/>
      </w:pPr>
      <w:r/>
      <w:hyperlink r:id="rId11">
        <w:r>
          <w:rPr>
            <w:color w:val="0000EE"/>
            <w:u w:val="single"/>
          </w:rPr>
          <w:t>https://www.standard.co.uk/news/london/met-police-front-counter-closures-public-outcry-b1253129.html</w:t>
        </w:r>
      </w:hyperlink>
      <w:r>
        <w:t xml:space="preserve"> - The Metropolitan Police has revised its plans to close front counters, now aiming to keep 27 open across London. Only two—Charing Cross and Lewisham—will remain 24/7. This decision follows public feedback and aims to balance cost-saving measures with community access to policing services. The closures are part of efforts to address a £260 million funding shortfall, with the Met focusing on frontline policing and visible presence on the streets.</w:t>
      </w:r>
      <w:r/>
    </w:p>
    <w:p>
      <w:pPr>
        <w:pStyle w:val="ListNumber"/>
        <w:spacing w:line="240" w:lineRule="auto"/>
        <w:ind w:left="720"/>
      </w:pPr>
      <w:r/>
      <w:hyperlink r:id="rId12">
        <w:r>
          <w:rPr>
            <w:color w:val="0000EE"/>
            <w:u w:val="single"/>
          </w:rPr>
          <w:t>https://news.met.police.uk/news/met-police-progress-in-closing-ps260m-funding-gap-502211</w:t>
        </w:r>
      </w:hyperlink>
      <w:r>
        <w:t xml:space="preserve"> - The Metropolitan Police Service has announced it will keep 27 front counters open across the capital, after listening to feedback from Londoners. Two front counters will remain open 24 hours a day at the busiest sites—Charing Cross and Lewisham—while a further 25 will operate Monday to Friday, 10am until 10pm, and 9am until 7pm at weekends. This plan delivers the same savings of £7 million as the Met continues to prioritise its resources on frontline policing, making tough choices to close a £260 million funding gap.</w:t>
      </w:r>
      <w:r/>
    </w:p>
    <w:p>
      <w:pPr>
        <w:pStyle w:val="ListNumber"/>
        <w:spacing w:line="240" w:lineRule="auto"/>
        <w:ind w:left="720"/>
      </w:pPr>
      <w:r/>
      <w:hyperlink r:id="rId11">
        <w:r>
          <w:rPr>
            <w:color w:val="0000EE"/>
            <w:u w:val="single"/>
          </w:rPr>
          <w:t>https://www.standard.co.uk/news/london/met-police-front-counter-closures-public-outcry-b1253129.html</w:t>
        </w:r>
      </w:hyperlink>
      <w:r>
        <w:t xml:space="preserve"> - The Metropolitan Police has revised its plans to close front counters, now aiming to keep 27 open across London. Only two—Charing Cross and Lewisham—will remain 24/7. This decision follows public feedback and aims to balance cost-saving measures with community access to policing services. The closures are part of efforts to address a £260 million funding shortfall, with the Met focusing on frontline policing and visible presence on the streets.</w:t>
      </w:r>
      <w:r/>
    </w:p>
    <w:p>
      <w:pPr>
        <w:pStyle w:val="ListNumber"/>
        <w:spacing w:line="240" w:lineRule="auto"/>
        <w:ind w:left="720"/>
      </w:pPr>
      <w:r/>
      <w:hyperlink r:id="rId11">
        <w:r>
          <w:rPr>
            <w:color w:val="0000EE"/>
            <w:u w:val="single"/>
          </w:rPr>
          <w:t>https://www.standard.co.uk/news/london/met-police-front-counter-closures-public-outcry-b1253129.html</w:t>
        </w:r>
      </w:hyperlink>
      <w:r>
        <w:t xml:space="preserve"> - The Metropolitan Police has revised its plans to close front counters, now aiming to keep 27 open across London. Only two—Charing Cross and Lewisham—will remain 24/7. This decision follows public feedback and aims to balance cost-saving measures with community access to policing services. The closures are part of efforts to address a £260 million funding shortfall, with the Met focusing on frontline policing and visible presence on the streets.</w:t>
      </w:r>
      <w:r/>
    </w:p>
    <w:p>
      <w:pPr>
        <w:pStyle w:val="ListNumber"/>
        <w:spacing w:line="240" w:lineRule="auto"/>
        <w:ind w:left="720"/>
      </w:pPr>
      <w:r/>
      <w:hyperlink r:id="rId11">
        <w:r>
          <w:rPr>
            <w:color w:val="0000EE"/>
            <w:u w:val="single"/>
          </w:rPr>
          <w:t>https://www.standard.co.uk/news/london/met-police-front-counter-closures-public-outcry-b1253129.html</w:t>
        </w:r>
      </w:hyperlink>
      <w:r>
        <w:t xml:space="preserve"> - The Metropolitan Police has revised its plans to close front counters, now aiming to keep 27 open across London. Only two—Charing Cross and Lewisham—will remain 24/7. This decision follows public feedback and aims to balance cost-saving measures with community access to policing services. The closures are part of efforts to address a £260 million funding shortfall, with the Met focusing on frontline policing and visible presence on the streets.</w:t>
      </w:r>
      <w:r/>
    </w:p>
    <w:p>
      <w:pPr>
        <w:pStyle w:val="ListNumber"/>
        <w:spacing w:line="240" w:lineRule="auto"/>
        <w:ind w:left="720"/>
      </w:pPr>
      <w:r/>
      <w:hyperlink r:id="rId11">
        <w:r>
          <w:rPr>
            <w:color w:val="0000EE"/>
            <w:u w:val="single"/>
          </w:rPr>
          <w:t>https://www.standard.co.uk/news/london/met-police-front-counter-closures-public-outcry-b1253129.html</w:t>
        </w:r>
      </w:hyperlink>
      <w:r>
        <w:t xml:space="preserve"> - The Metropolitan Police has revised its plans to close front counters, now aiming to keep 27 open across London. Only two—Charing Cross and Lewisham—will remain 24/7. This decision follows public feedback and aims to balance cost-saving measures with community access to policing services. The closures are part of efforts to address a £260 million funding shortfall, with the Met focusing on frontline policing and visible presence on the streets.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yellowad.co.uk/police-desks-in-east-london-to-operate-on-reduced-hours/" TargetMode="External"/><Relationship Id="rId11" Type="http://schemas.openxmlformats.org/officeDocument/2006/relationships/hyperlink" Target="https://www.standard.co.uk/news/london/met-police-front-counter-closures-public-outcry-b1253129.html" TargetMode="External"/><Relationship Id="rId12" Type="http://schemas.openxmlformats.org/officeDocument/2006/relationships/hyperlink" Target="https://news.met.police.uk/news/met-police-progress-in-closing-ps260m-funding-gap-50221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