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Ridley Road Market’s fight for survival amid gentrification and rising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Ridley Road Market in Dalston remains one of London's last authentic street markets, an iconic relic of the East End’s working-class roots that has managed to survive decades of gentrification and neglect. Its bustling stalls, offering affordable, fresh produce alongside exotic imports reflective of diverse communities, have long been a testament to resilience amid an increasingly sanitised cultural landscape. Yet, now, this vital hub faces an uncertain future, with the very local people who keep it alive forced to contend with running costs inflated by fatuous council policies and misguided redevelopment efforts.</w:t>
      </w:r>
      <w:r/>
    </w:p>
    <w:p>
      <w:r/>
      <w:r>
        <w:t>Hackney Council’s relentless drive to extract more revenue from traders—under the pretense of reinvestment—only accelerates the decline of Ridley Road's unique character. Traders report that licence fees and operational costs have soared, driven by bureaucratic waste and short-sighted fiscal policies that fail to understand or value the market’s significance to the community. Rather than supporting the market’s vital cultural role and local economy, the council’s approach treats it like a cash cow, risking its erosion by pushing traders further into financial hardship.</w:t>
      </w:r>
      <w:r/>
    </w:p>
    <w:p>
      <w:r/>
      <w:r>
        <w:t>Attempts at refurbishment, including new furniture, greenery, and a “culturally-themed” mural, are superficial band-aids that fail to address the core issues of declining footfall and community disenfranchisement. These superficial improvements are sold as progress, but traders see them as distractions from the real need—meaningful support for those who have kept the market alive through the decades. The neglected eastern end, now plagued by antisocial behaviour and decay, epitomises the failure of city planning that prioritises image over substance; it’s clear the council’s focus on aesthetics and revenue collection is undermining what should be a vibrant, community-led marketplace.</w:t>
      </w:r>
      <w:r/>
    </w:p>
    <w:p>
      <w:r/>
      <w:r>
        <w:t>The dire situation at Ridley Road exposes a broader pattern of neglect facing London’s authentic markets—a pattern of gentrification-driven displacement, rising costs, and government policies that thank traders only with more regulations and fees. These markets aren’t just places to buy affordable goods; they are cultural institutions that reflect London’s working-class roots and multicultural identity. By pushing traders out or suffocating them with red tape, authorities threaten to erase the very fabric of East End life in pursuit of superficial modernisation and profit-driven redevelopment.</w:t>
      </w:r>
      <w:r/>
    </w:p>
    <w:p>
      <w:r/>
      <w:r>
        <w:t>Rather than supporting the local communities who have traded here for generations, the authorities appear eager to turn these markets into curated tourist attractions—stripping them of their authenticity while squeezing their operators for cash. For those who value democracy and community resilience, it’s clear that only a fundamental shift in policy prioritising fair treatment, community-led development, and sustainable economic support can save Ridley Road from becoming yet another casualty of a city obsessed with image over identity.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https://www.mylondon.news/whats-on/whats-on-news/historic-london-east-end-market-32700943</w:t>
        </w:r>
      </w:hyperlink>
      <w:r>
        <w:t xml:space="preserve"> - Please view link - unable to able to access data</w:t>
      </w:r>
      <w:r/>
    </w:p>
    <w:p>
      <w:pPr>
        <w:pStyle w:val="ListNumber"/>
        <w:spacing w:line="240" w:lineRule="auto"/>
        <w:ind w:left="720"/>
      </w:pPr>
      <w:r/>
      <w:hyperlink r:id="rId11">
        <w:r>
          <w:rPr>
            <w:color w:val="0000EE"/>
            <w:u w:val="single"/>
          </w:rPr>
          <w:t>https://en.wikipedia.org/wiki/Ridley_Road_Market</w:t>
        </w:r>
      </w:hyperlink>
      <w:r>
        <w:t xml:space="preserve"> - Ridley Road Market, located in Dalston, London, has been a central marketplace since the 1880s. Initially starting with about 20 stalls, it now boasts over 150 stalls offering a diverse range of goods, including fresh produce and household items. The market is renowned for its vibrant atmosphere and cultural diversity, reflecting the fusion of Afro-Caribbean, Asian, and European influences. It operates daily from 8 am to 6 pm, except on Sundays and bank holidays, and is situated opposite Dalston Kingsland railway station, just off Kingsland High Street.</w:t>
      </w:r>
      <w:r/>
    </w:p>
    <w:p>
      <w:pPr>
        <w:pStyle w:val="ListNumber"/>
        <w:spacing w:line="240" w:lineRule="auto"/>
        <w:ind w:left="720"/>
      </w:pPr>
      <w:r/>
      <w:hyperlink r:id="rId12">
        <w:r>
          <w:rPr>
            <w:color w:val="0000EE"/>
            <w:u w:val="single"/>
          </w:rPr>
          <w:t>https://hackney.gov.uk/ridley-road-market</w:t>
        </w:r>
      </w:hyperlink>
      <w:r>
        <w:t xml:space="preserve"> - Ridley Road Market, situated in the heart of Dalston, Hackney, has been a significant part of the community since the late 1880s. Over the years, it has expanded from approximately 20 stalls to over 150, offering a wide array of goods at competitive prices. The market is known for its unique blend of international flavours, combining Afro-Caribbean, Asian, and European products. Visitors are greeted with a warm atmosphere, energetic reggae music, and a natural blend of cultures. It operates Monday to Saturday from 9:30 am to 4 pm and is located opposite Dalston Kingsland train station.</w:t>
      </w:r>
      <w:r/>
    </w:p>
    <w:p>
      <w:pPr>
        <w:pStyle w:val="ListNumber"/>
        <w:spacing w:line="240" w:lineRule="auto"/>
        <w:ind w:left="720"/>
      </w:pPr>
      <w:r/>
      <w:hyperlink r:id="rId13">
        <w:r>
          <w:rPr>
            <w:color w:val="0000EE"/>
            <w:u w:val="single"/>
          </w:rPr>
          <w:t>https://consultation.hackney.gov.uk/parking-markets/fees-and-charges-2026/</w:t>
        </w:r>
      </w:hyperlink>
      <w:r>
        <w:t xml:space="preserve"> - Hackney Council has proposed changes to the fees and charges for Ridley Road Market to ensure its sustainability. The market, being the largest and busiest in Hackney, faces increased operational costs, including waste management and infrastructure maintenance. The proposed fee adjustments aim to cover these costs while keeping the market fair and competitive. For instance, fees in Zone 1 (Kingsland High Street end) are proposed to increase by 15–20% for fruit, vegetable, and street food traders, reflecting higher waste management demands and premium footfall in this location.</w:t>
      </w:r>
      <w:r/>
    </w:p>
    <w:p>
      <w:pPr>
        <w:pStyle w:val="ListNumber"/>
        <w:spacing w:line="240" w:lineRule="auto"/>
        <w:ind w:left="720"/>
      </w:pPr>
      <w:r/>
      <w:hyperlink r:id="rId14">
        <w:r>
          <w:rPr>
            <w:color w:val="0000EE"/>
            <w:u w:val="single"/>
          </w:rPr>
          <w:t>https://news.hackney.gov.uk/news/council-consults-on-making-markets-self-funding</w:t>
        </w:r>
      </w:hyperlink>
      <w:r>
        <w:t xml:space="preserve"> - In December 2015, Hackney Council launched a consultation to make its markets, including Ridley Road Market, self-funding by 2017. The initiative aimed to reduce the annual subsidy of over £180,000 provided by the council, primarily covering the cost of waste management. Proposed changes to fees and charges were sent to market traders and shop front licence holders, with the consultation extended to nine weeks to accommodate the festive season. The council sought feedback from traders, shoppers, and the general public on the proposed changes.</w:t>
      </w:r>
      <w:r/>
    </w:p>
    <w:p>
      <w:pPr>
        <w:pStyle w:val="ListNumber"/>
        <w:spacing w:line="240" w:lineRule="auto"/>
        <w:ind w:left="720"/>
      </w:pPr>
      <w:r/>
      <w:hyperlink r:id="rId15">
        <w:r>
          <w:rPr>
            <w:color w:val="0000EE"/>
            <w:u w:val="single"/>
          </w:rPr>
          <w:t>https://news.hackney.gov.uk/news/ridley-road-gateway-feature-painted-to-celebrate-historic-street-market</w:t>
        </w:r>
      </w:hyperlink>
      <w:r>
        <w:t xml:space="preserve"> - In July 2023, a new gateway feature mural was unveiled near the entrance of Ridley Road Market from Kingsland High Street. The mural, created by artist Carl Cozier (a.k.a. Holy Moly), reflects the cultural history of the landmark Hackney destination. This artwork is part of a £1.5 million joint investment between Hackney Council and the Mayor of London, which also includes improvements to nearby Ashwin Street. The investment aims to enhance facilities for traders and improve public spaces throughout the market, celebrating its rich heritage and vibrant atmosphere.</w:t>
      </w:r>
      <w:r/>
    </w:p>
    <w:p>
      <w:pPr>
        <w:pStyle w:val="ListNumber"/>
        <w:spacing w:line="240" w:lineRule="auto"/>
        <w:ind w:left="720"/>
      </w:pPr>
      <w:r/>
      <w:hyperlink r:id="rId16">
        <w:r>
          <w:rPr>
            <w:color w:val="0000EE"/>
            <w:u w:val="single"/>
          </w:rPr>
          <w:t>https://www.independent.co.uk/voices/ridley-road-market-shopping-village-east-london-tower-hamlets-sadiq-khan-a8743956.html</w:t>
        </w:r>
      </w:hyperlink>
      <w:r>
        <w:t xml:space="preserve"> - An article from The Independent discusses the challenges faced by Ridley Road Market in Dalston, East London, amid gentrification and redevelopment plans. The market, established in the 1880s, has been a significant part of the community, offering a diverse range of goods and serving as a cultural hub. However, traders have expressed concerns over proposed fee hikes and potential redevelopment, which could threaten the market's future. The article highlights the importance of preserving such community landmarks amidst urban development pressures.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whats-on/whats-on-news/historic-london-east-end-market-32700943" TargetMode="External"/><Relationship Id="rId11" Type="http://schemas.openxmlformats.org/officeDocument/2006/relationships/hyperlink" Target="https://en.wikipedia.org/wiki/Ridley_Road_Market" TargetMode="External"/><Relationship Id="rId12" Type="http://schemas.openxmlformats.org/officeDocument/2006/relationships/hyperlink" Target="https://hackney.gov.uk/ridley-road-market" TargetMode="External"/><Relationship Id="rId13" Type="http://schemas.openxmlformats.org/officeDocument/2006/relationships/hyperlink" Target="https://consultation.hackney.gov.uk/parking-markets/fees-and-charges-2026/" TargetMode="External"/><Relationship Id="rId14" Type="http://schemas.openxmlformats.org/officeDocument/2006/relationships/hyperlink" Target="https://news.hackney.gov.uk/news/council-consults-on-making-markets-self-funding" TargetMode="External"/><Relationship Id="rId15" Type="http://schemas.openxmlformats.org/officeDocument/2006/relationships/hyperlink" Target="https://news.hackney.gov.uk/news/ridley-road-gateway-feature-painted-to-celebrate-historic-street-market" TargetMode="External"/><Relationship Id="rId16" Type="http://schemas.openxmlformats.org/officeDocument/2006/relationships/hyperlink" Target="https://www.independent.co.uk/voices/ridley-road-market-shopping-village-east-london-tower-hamlets-sadiq-khan-a874395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