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London’s heritage at risk as new sites face neglect amid calls for policy overhaul</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recent update to Historic England’s Heritage at Risk Register for 2025 exposes a concerning decline in London's historic landmarks, with 21 new sites added due to neglect, decay, or inappropriate development, yet another stark indicator of how the city’s cultural heritage is under siege. Among those newly designated is the Hill Garden Pergola on Hampstead Heath, an Edwardian treasure built in 1906 that has long been a cherished fixture for visitors and locals alike. Instead of proactive preservation, this listing seems to be more about bureaucratic handwringing than action, with the City of London Corporation, who manages the site, only pledging to safeguard the Pergola rather than actually delivering the urgent repairs needed. The push for funding and expert support, often a bureaucratic obstacle, should not distract from the fact that this iconic structure’s future remains uncertain under current management.</w:t>
      </w:r>
      <w:r/>
    </w:p>
    <w:p>
      <w:r/>
      <w:r>
        <w:t>Across London, the Heritage at Risk Register now catalogs 604 sites, yet this grim tally highlights a broader failure to protect the city’s architectural and cultural fabric. The addition of the Conservatory at Chiswick House and Gardens in Hounslow exemplifies the difficulty in balancing conservation with modern use; the site’s conservation is patchy at best, with efforts hamstrung by limited funding and restrictive regulations. Despite some adaptive reuse, such as turning parts of the garden into artists’ studios, these initiatives are piecemeal and inadequate when faced with the scale of neglect facing London’s real heritage assets.</w:t>
      </w:r>
      <w:r/>
    </w:p>
    <w:p>
      <w:r/>
      <w:r>
        <w:t>While some sites have thankfully escaped the list after successful restoration, this is no cause for complacency. The redevelopment of a derelict weavers’ cottage in Shoreditch into a retail space and the restoration of the Hammersmith’s Leaning Woman Statue, done through crowdfunding, are positive stories. But these are isolated successes in a landscape riddled with decay. Real challenge lies in addressing the systemic failures that let these sites fall into disrepair in the first place, failures driven by lack of government support, bureaucratic delays, and a prioritization of new developments over the preservation of our heritage.</w:t>
      </w:r>
      <w:r/>
    </w:p>
    <w:p>
      <w:r/>
      <w:r>
        <w:t>The diverse roster of new risk sites includes the Roman Catholic Church of Our Ladye Star of the Sea in Greenwich, the Crystal Palace Low Level Station, and memorials in Kensal Green Cemetery, each a flag of cultural neglect. These structures tell the story of London’s layered history, yet their future remains perilous in the face of relentless urban sprawl and indifferent stewardship. It’s a stark reminder that Britain’s heritage isn’t just about grand museums or stately homes; it’s embedded in everyday structures and memorials that survive only as long as those determined enough to fight for them.</w:t>
      </w:r>
      <w:r/>
    </w:p>
    <w:p>
      <w:r/>
      <w:r>
        <w:t>On a national level, the picture is equally bleak, nearly 4,900 sites across England are deemed vulnerable, a reflection of pressures from development, climate change, and chronic underfunding. The Heritage at Risk Register has become a bleak catalog of Britain’s cultural amnesia, a testament to how successive governments have failed to prioritize our shared history. Without meaningful intervention, funding, policy reform, and community engagement, these treasures are destined for irreparable decline.</w:t>
      </w:r>
      <w:r/>
    </w:p>
    <w:p>
      <w:r/>
      <w:r>
        <w:t>The inclusion of once-vulnerable sites in London, like the Hill Garden Pergola and Chiswick Conservatory, while superficially encouraging, underscores the need for a wholesale rewrite of heritage policy, one that empowers local communities and cuts through bureaucratic inertia. Rhetoric about “protecting our history” rings hollow when real funds remain elusive, and conservation efforts are relegated to reactive, short-term fixes. The government’s failure to take bold action risks turning London’s historic landmarks into mere ruins of what once was, unless reform-minded voices step forward to challenge the status quo.</w:t>
      </w:r>
      <w:r/>
    </w:p>
    <w:p>
      <w:r/>
      <w:r>
        <w:t>In sum, the 2025 Heritage at Risk Register is a stark wake-up call: London’s historic landmarks are under threat, and incremental measures won’t cut it. The urgent need for decisive action, better funding, and reform of heritage policies is glaringly obvious. Without bold leadership and a commitment to preserving our city’s true soul, these iconic sites risk slipping into oblivion, yet another victim of Britain’s neglect and political neglect alike. The time for empty promises has passed; what’s needed now is real, structural change to defend our heritage for generations to come.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https://www.mylondon.news/whats-on/whats-on-news/21-historic-london-landmarks-risk-32834368</w:t>
        </w:r>
      </w:hyperlink>
      <w:r>
        <w:t xml:space="preserve"> - Please view link - unable to able to access data</w:t>
      </w:r>
      <w:r/>
    </w:p>
    <w:p>
      <w:pPr>
        <w:pStyle w:val="ListNumber"/>
        <w:spacing w:line="240" w:lineRule="auto"/>
        <w:ind w:left="720"/>
      </w:pPr>
      <w:r/>
      <w:hyperlink r:id="rId11">
        <w:r>
          <w:rPr>
            <w:color w:val="0000EE"/>
            <w:u w:val="single"/>
          </w:rPr>
          <w:t>https://historicengland.org.uk/whats-new/news/heritage-at-risk-2025/</w:t>
        </w:r>
      </w:hyperlink>
      <w:r>
        <w:t xml:space="preserve"> - Historic England's Heritage at Risk Register 2025 reveals 138 new sites added due to neglect, decay, or inappropriate development. The Hill Garden Pergola on Hampstead Heath is among these, highlighting the need for conservation efforts to preserve such historic landmarks for future generations.</w:t>
      </w:r>
      <w:r/>
    </w:p>
    <w:p>
      <w:pPr>
        <w:pStyle w:val="ListNumber"/>
        <w:spacing w:line="240" w:lineRule="auto"/>
        <w:ind w:left="720"/>
      </w:pPr>
      <w:r/>
      <w:hyperlink r:id="rId12">
        <w:r>
          <w:rPr>
            <w:color w:val="0000EE"/>
            <w:u w:val="single"/>
          </w:rPr>
          <w:t>https://news.cityoflondon.gov.uk/hampstead-heath-hill-garden-pergola-added-to-heritage-at-risk-register/</w:t>
        </w:r>
      </w:hyperlink>
      <w:r>
        <w:t xml:space="preserve"> - The Hill Garden Pergola on Hampstead Heath has been added to Historic England's Heritage at Risk Register. This inclusion aims to unlock funding and expert support for its long-term conservation, ensuring the preservation of this cherished structure.</w:t>
      </w:r>
      <w:r/>
    </w:p>
    <w:p>
      <w:pPr>
        <w:pStyle w:val="ListNumber"/>
        <w:spacing w:line="240" w:lineRule="auto"/>
        <w:ind w:left="720"/>
      </w:pPr>
      <w:r/>
      <w:hyperlink r:id="rId13">
        <w:r>
          <w:rPr>
            <w:color w:val="0000EE"/>
            <w:u w:val="single"/>
          </w:rPr>
          <w:t>https://www.itv.com/news/london/2025-11-06/historic-england-removes-20-sites-from-londons-at-risk-register-but-adds-more</w:t>
        </w:r>
      </w:hyperlink>
      <w:r>
        <w:t xml:space="preserve"> - Historic England has updated London's Heritage at Risk Register, removing 20 sites due to successful conservation efforts. However, 21 new sites, including the Hill Garden Pergola on Hampstead Heath, have been added, indicating ongoing challenges in preserving historic landmarks.</w:t>
      </w:r>
      <w:r/>
    </w:p>
    <w:p>
      <w:pPr>
        <w:pStyle w:val="ListNumber"/>
        <w:spacing w:line="240" w:lineRule="auto"/>
        <w:ind w:left="720"/>
      </w:pPr>
      <w:r/>
      <w:hyperlink r:id="rId14">
        <w:r>
          <w:rPr>
            <w:color w:val="0000EE"/>
            <w:u w:val="single"/>
          </w:rPr>
          <w:t>https://londonist.com/london/latest-news/historic-england-heritage-at-risk-register-2025</w:t>
        </w:r>
      </w:hyperlink>
      <w:r>
        <w:t xml:space="preserve"> - The 2025 Heritage at Risk Register by Historic England lists 21 new sites in London, including the Hill Garden Pergola on Hampstead Heath. This highlights the ongoing need for conservation to protect London's historic sites from neglect and decay.</w:t>
      </w:r>
      <w:r/>
    </w:p>
    <w:p>
      <w:pPr>
        <w:pStyle w:val="ListNumber"/>
        <w:spacing w:line="240" w:lineRule="auto"/>
        <w:ind w:left="720"/>
      </w:pPr>
      <w:r/>
      <w:hyperlink r:id="rId10">
        <w:r>
          <w:rPr>
            <w:color w:val="0000EE"/>
            <w:u w:val="single"/>
          </w:rPr>
          <w:t>https://www.mylondon.news/whats-on/whats-on-news/21-historic-london-landmarks-risk-32834368</w:t>
        </w:r>
      </w:hyperlink>
      <w:r>
        <w:t xml:space="preserve"> - An article detailing 21 historic London landmarks newly added to the Heritage at Risk Register 2025, including the Hill Garden Pergola on Hampstead Heath. The piece discusses the challenges these sites face and the efforts required for their preservation.</w:t>
      </w:r>
      <w:r/>
    </w:p>
    <w:p>
      <w:pPr>
        <w:pStyle w:val="ListNumber"/>
        <w:spacing w:line="240" w:lineRule="auto"/>
        <w:ind w:left="720"/>
      </w:pPr>
      <w:r/>
      <w:hyperlink r:id="rId15">
        <w:r>
          <w:rPr>
            <w:color w:val="0000EE"/>
            <w:u w:val="single"/>
          </w:rPr>
          <w:t>https://www.euronews.com/culture/2024/11/15/historic-england-releases-heritage-at-risk-register-how-does-europe-protect-its-heritage</w:t>
        </w:r>
      </w:hyperlink>
      <w:r>
        <w:t xml:space="preserve"> - Euronews reports on Historic England's annual Heritage at Risk Register, highlighting 4,891 sites at risk due to neglect, decay, or inappropriate development. The article discusses the significance of these sites and the importance of conservation efforts across Europe.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ylondon.news/whats-on/whats-on-news/21-historic-london-landmarks-risk-32834368" TargetMode="External"/><Relationship Id="rId11" Type="http://schemas.openxmlformats.org/officeDocument/2006/relationships/hyperlink" Target="https://historicengland.org.uk/whats-new/news/heritage-at-risk-2025/" TargetMode="External"/><Relationship Id="rId12" Type="http://schemas.openxmlformats.org/officeDocument/2006/relationships/hyperlink" Target="https://news.cityoflondon.gov.uk/hampstead-heath-hill-garden-pergola-added-to-heritage-at-risk-register/" TargetMode="External"/><Relationship Id="rId13" Type="http://schemas.openxmlformats.org/officeDocument/2006/relationships/hyperlink" Target="https://www.itv.com/news/london/2025-11-06/historic-england-removes-20-sites-from-londons-at-risk-register-but-adds-more" TargetMode="External"/><Relationship Id="rId14" Type="http://schemas.openxmlformats.org/officeDocument/2006/relationships/hyperlink" Target="https://londonist.com/london/latest-news/historic-england-heritage-at-risk-register-2025" TargetMode="External"/><Relationship Id="rId15" Type="http://schemas.openxmlformats.org/officeDocument/2006/relationships/hyperlink" Target="https://www.euronews.com/culture/2024/11/15/historic-england-releases-heritage-at-risk-register-how-does-europe-protect-its-heritag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