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Labour faces surge in discontent as London councillors defect amid internal chaos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Two West London councillors have recently deserted the Labour Party amid spiraling internal chaos and disillusionment that threaten to undermine whatever remnants of stability Labour once claimed ahead of the 2026 local elections. Councillor Riaz Gull and former Deputy Mayor Harleen Atwal Hear, both representing Heston Central on Hounslow Council, resigned last week, citing a “toxic” working environment that has become unsustainable. Their departure, which now leaves four independent councillors in Hounslow, is symptomatic of Labour’s broader decline into disarray.</w:t>
      </w:r>
      <w:r/>
    </w:p>
    <w:p>
      <w:r/>
      <w:r>
        <w:t>Harleen Atwal Hear described her decision as driven by the party’s increasingly "toxic" atmosphere, forcing her to leave much earlier than she had planned. Unconfirmed reports suggest she was sidelined well before her resignation, with systemic deselections and internal struggles increasingly evident in the Hounslow Labour ranks. Councillor Gull, on the other hand, was reportedly deselected prior to his exit. These defections follow a disturbing pattern across London’s Labour-controlled boroughs, highlighting a party in free fall, marred by factional infighting and an inability to retain its elected representatives.</w:t>
      </w:r>
      <w:r/>
    </w:p>
    <w:p>
      <w:r/>
      <w:r>
        <w:t>The situation in Hounslow is not isolated. Former Labour councillor Guy Lambert’s recent switch to the Green Party underscores the deep cracks within Labour’s internal selection process, which he described as "deeply flawed." Lambert’s move marked the first Green councillor on Hounslow Council, serving as a stark warning of growing voter disenchantment with Labour’s internal culture and political direction. Labour’s local party machinery is visibly losing credibility and influence as long-standing representatives Brexit-ify their discontent by defecting from a party they see as increasingly incompatible with their values.</w:t>
      </w:r>
      <w:r/>
    </w:p>
    <w:p>
      <w:r/>
      <w:r>
        <w:t>In neighbouring boroughs such as Hillingdon, similar unrest has led to the resignation of party figures like Peter Curling, who cited "political skulduggery" and personal betrayal as reasons for leaving. Curling now sits as an independent after being deselected in June 2025, illustrating Labour’s appalling management of candidate selection amid accusations of internal vendettas and factional power struggles. The party’s inability to recruit diverse and capable candidates underscores its declining competence and relevance.</w:t>
      </w:r>
      <w:r/>
    </w:p>
    <w:p>
      <w:r/>
      <w:r>
        <w:t>Further afield, councillors Rita Judge and Scott Farley resigned last year, with Judge joining far more independent-minded groups, highlighting the crumbling of Labour’s once solid local base. In Brent, a wave of deselections in September 2025 saw the party’s leadership impose a draconian slate that excluded eight sitting councillors, many of whom had publicly called for a ceasefire in Gaza, revealing slimy ideological purges rather than democratic processes at work within Labour’s ranks. Such heavy-handed tactics serve only to deepen the party’s alienation from its grassroots and exposed voters.</w:t>
      </w:r>
      <w:r/>
    </w:p>
    <w:p>
      <w:r/>
      <w:r>
        <w:t>The ongoing turmoil feeds directly into electoral instability. In Hounslow’s recent by-election, former Labour councillor Theo Dennison snatched victory as an independent, narrowly defeating the Labour candidate, an unmistakable sign that discontent is turning into outright rejection. This signals that Labour’s credibility is in freefall, with voters increasingly turning away from a party mired in internal conflict, factionalism, and ideological rigidity that alienates the very communities they claim to serve.</w:t>
      </w:r>
      <w:r/>
    </w:p>
    <w:p>
      <w:r/>
      <w:r>
        <w:t>These defections and resignations are not mere internal squabbles, they are symptomatic of a Labour Party increasingly out of touch, plagued by toxic politics and flawed leadership. If Labour’s current trajectory continues, it risks further desertions, electoral washouts, and a permanent decline in its influence in London and beyond. The party’s internal chaos is live evidence that its days of dominance are over, and only the most naïve or desperate would believe otherwise. As the political landscape shifts, it’s clearer than ever that real change lies elsewhere, away from the chaos, dishonesty, and failure that define Labour’s current direction.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https://www.mylondon.news/news/west-london-news/labour-party-resignations-london-elections-32847571</w:t>
        </w:r>
      </w:hyperlink>
      <w:r>
        <w:t xml:space="preserve"> - Please view link - unable to able to access data</w:t>
      </w:r>
      <w:r/>
    </w:p>
    <w:p>
      <w:pPr>
        <w:pStyle w:val="ListNumber"/>
        <w:spacing w:line="240" w:lineRule="auto"/>
        <w:ind w:left="720"/>
      </w:pPr>
      <w:r/>
      <w:hyperlink r:id="rId11">
        <w:r>
          <w:rPr>
            <w:color w:val="0000EE"/>
            <w:u w:val="single"/>
          </w:rPr>
          <w:t>https://harrowonline.org/2025/06/25/the-party-has-changed-hillingdon-labour-leader-deselected-ahead-of-elections/</w:t>
        </w:r>
      </w:hyperlink>
      <w:r>
        <w:t xml:space="preserve"> - In June 2025, Councillor Peter Curling, leader of Hillingdon Labour, was deselected ahead of the 2026 council elections. He resigned from the Labour Party, citing 'political skulduggery' and accusing the party of using his time spent caring for his elderly mother against him. Cllr Curling now sits as an Independent Councillor for Hayes Town Ward. This incident highlights internal conflicts within the Labour Party in West London as the 2026 local elections approach.</w:t>
      </w:r>
      <w:r/>
    </w:p>
    <w:p>
      <w:pPr>
        <w:pStyle w:val="ListNumber"/>
        <w:spacing w:line="240" w:lineRule="auto"/>
        <w:ind w:left="720"/>
      </w:pPr>
      <w:r/>
      <w:hyperlink r:id="rId12">
        <w:r>
          <w:rPr>
            <w:color w:val="0000EE"/>
            <w:u w:val="single"/>
          </w:rPr>
          <w:t>https://www.tamesidecorrespondent.co.uk/2025/10/08/shock-labour-resignation-rocks-tameside-council/</w:t>
        </w:r>
      </w:hyperlink>
      <w:r>
        <w:t xml:space="preserve"> - In October 2025, Councillor Ann Holland, a long-standing member of the Labour Party in Tameside, resigned during a council meeting, expressing her dissatisfaction with the party's direction. Cllr Holland, who had represented Droylsden West ward for 36 years, cited being upset with the party's actions and stated she was 'sick and tired of seeing what is going on.' Her resignation brings the number of independent councillors in Tameside to nine, indicating growing discontent within the party.</w:t>
      </w:r>
      <w:r/>
    </w:p>
    <w:p>
      <w:pPr>
        <w:pStyle w:val="ListNumber"/>
        <w:spacing w:line="240" w:lineRule="auto"/>
        <w:ind w:left="720"/>
      </w:pPr>
      <w:r/>
      <w:hyperlink r:id="rId13">
        <w:r>
          <w:rPr>
            <w:color w:val="0000EE"/>
            <w:u w:val="single"/>
          </w:rPr>
          <w:t>https://harrowonline.org/2025/09/30/further-west-london-labour-resignations-with-one-councillor-defecting-to-rival-party/</w:t>
        </w:r>
      </w:hyperlink>
      <w:r>
        <w:t xml:space="preserve"> - In September 2025, two West London councillors, Rita Judge and Scott Farley, resigned from the Labour Party. Cllr Judge joined the Hayes Independent Group, led by former Labour Group Leader Peter Curling, while Cllr Farley remained an independent. Cllr Judge was deselected by the Labour Party, and Cllr Farley cited 'factionalism' within the party as his reason for leaving. These departures reflect ongoing tensions and internal conflicts within the Labour Party in West London.</w:t>
      </w:r>
      <w:r/>
    </w:p>
    <w:p>
      <w:pPr>
        <w:pStyle w:val="ListNumber"/>
        <w:spacing w:line="240" w:lineRule="auto"/>
        <w:ind w:left="720"/>
      </w:pPr>
      <w:r/>
      <w:hyperlink r:id="rId14">
        <w:r>
          <w:rPr>
            <w:color w:val="0000EE"/>
            <w:u w:val="single"/>
          </w:rPr>
          <w:t>https://labourhub.org.uk/2025/09/06/labours-factional-cull-of-councillors-continues-eight-dumped-in-brent/</w:t>
        </w:r>
      </w:hyperlink>
      <w:r>
        <w:t xml:space="preserve"> - In September 2025, the Labour Party's National Executive Committee imposed a full set of candidates on the London Borough of Brent, resulting in the exclusion of eight sitting councillors. All eight had signed a statement calling for a ceasefire in Gaza in October 2023. This move has been described as a 'factional cull' and has raised concerns about the party's internal dynamics and decision-making processes.</w:t>
      </w:r>
      <w:r/>
    </w:p>
    <w:p>
      <w:pPr>
        <w:pStyle w:val="ListNumber"/>
        <w:spacing w:line="240" w:lineRule="auto"/>
        <w:ind w:left="720"/>
      </w:pPr>
      <w:r/>
      <w:hyperlink r:id="rId15">
        <w:r>
          <w:rPr>
            <w:color w:val="0000EE"/>
            <w:u w:val="single"/>
          </w:rPr>
          <w:t>https://london.greenparty.org.uk/2025/07/22/labour-councillors-defect-over-starmers-rightward-shift-join-greens-in-hammersmith-fulham/</w:t>
        </w:r>
      </w:hyperlink>
      <w:r>
        <w:t xml:space="preserve"> - In July 2025, two Labour councillors in Hammersmith and Fulham, Trey Campbell-Simon and Liz Collins, resigned from the Labour Party and joined the Green Party. They cited concerns over Keir Starmer's rightward shift and what they described as a 'toxic' culture within the local Labour councillor group. Their defection marked the first Green Party councillors on Hammersmith and Fulham Council and highlighted growing discontent with the party's direction.</w:t>
      </w:r>
      <w:r/>
    </w:p>
    <w:p>
      <w:pPr>
        <w:pStyle w:val="ListNumber"/>
        <w:spacing w:line="240" w:lineRule="auto"/>
        <w:ind w:left="720"/>
      </w:pPr>
      <w:r/>
      <w:hyperlink r:id="rId16">
        <w:r>
          <w:rPr>
            <w:color w:val="0000EE"/>
            <w:u w:val="single"/>
          </w:rPr>
          <w:t>https://www.tusc.org.uk/21436/08-03-2025/west-london-council-by-election-victory-a-rebuff-to-starmers-labour/</w:t>
        </w:r>
      </w:hyperlink>
      <w:r>
        <w:t xml:space="preserve"> - In March 2025, former Labour councillor Theo Dennison, who had resigned from the party in 2022, was re-elected as an Independent in Hounslow's Syon and Brentford Lock ward. He won 615 votes, defeating the Labour candidate who received 603 votes. This by-election result was seen as a significant rebuff to Sir Keir Starmer's 'Continuity Tories' Labour government and indicated voter dissatisfaction with the party's direction.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ylondon.news/news/west-london-news/labour-party-resignations-london-elections-32847571" TargetMode="External"/><Relationship Id="rId11" Type="http://schemas.openxmlformats.org/officeDocument/2006/relationships/hyperlink" Target="https://harrowonline.org/2025/06/25/the-party-has-changed-hillingdon-labour-leader-deselected-ahead-of-elections/" TargetMode="External"/><Relationship Id="rId12" Type="http://schemas.openxmlformats.org/officeDocument/2006/relationships/hyperlink" Target="https://www.tamesidecorrespondent.co.uk/2025/10/08/shock-labour-resignation-rocks-tameside-council/" TargetMode="External"/><Relationship Id="rId13" Type="http://schemas.openxmlformats.org/officeDocument/2006/relationships/hyperlink" Target="https://harrowonline.org/2025/09/30/further-west-london-labour-resignations-with-one-councillor-defecting-to-rival-party/" TargetMode="External"/><Relationship Id="rId14" Type="http://schemas.openxmlformats.org/officeDocument/2006/relationships/hyperlink" Target="https://labourhub.org.uk/2025/09/06/labours-factional-cull-of-councillors-continues-eight-dumped-in-brent/" TargetMode="External"/><Relationship Id="rId15" Type="http://schemas.openxmlformats.org/officeDocument/2006/relationships/hyperlink" Target="https://london.greenparty.org.uk/2025/07/22/labour-councillors-defect-over-starmers-rightward-shift-join-greens-in-hammersmith-fulham/" TargetMode="External"/><Relationship Id="rId16" Type="http://schemas.openxmlformats.org/officeDocument/2006/relationships/hyperlink" Target="https://www.tusc.org.uk/21436/08-03-2025/west-london-council-by-election-victory-a-rebuff-to-starmers-lab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