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Shepherd’s Bush faces surge in gambling outlets as community calls for stronger regulation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recently opened 24-hour bingo and slots hall in Shepherd’s Bush starkly highlights the failure of local authorities and national policy to curb the relentless spread of gambling outlets, an issue that threatens the very fabric of our communities. Shipley’s Bingo and Slots, launching in September, is now the ninth such establishment in the area, exemplifying the unchecked proliferation of gambling venues that does little but exploit vulnerable residents and undermine community stability.</w:t>
      </w:r>
      <w:r/>
    </w:p>
    <w:p>
      <w:r/>
      <w:r>
        <w:t>Shepherd’s Bush, already plagued by anti-social behaviour, is a prime example of how the government's lack of action fuels these problems. Nearly 30% of the borough’s gambling venues are concentrated along Uxbridge Road, yet authorities continue to allow their expansion, under the guise of economic development. Community groups like Fix Uxbridge Road W12 have voiced their outrage, but vital initiatives to protect residents are repeatedly stifled by bureaucratic inertia and national licensing laws that massively limit local control. This is a clear indictment of a government that prioritises night-time entertainment and corporate profits over public welfare.</w:t>
      </w:r>
      <w:r/>
    </w:p>
    <w:p>
      <w:r/>
      <w:r>
        <w:t>Adding to the concern is the alarming saturation of gambling establishments, shipley’s Bingo and Slots operating mere yards from another Merkur Slots venue directly opposite. Critics argue that such saturation is deliberately designed to maximise profits at the expense of community health. As Jonathan Pearl of the advocacy group Friends of Shepherd’s Bush Green pointed out, “It’s a very sad indictment of our society that we even need to have places like that. There are online platforms and betting shops everywhere, do we really need a 24-hour fortress of gambling in our neighbourhoods fueling addiction and despair?”</w:t>
      </w:r>
      <w:r/>
    </w:p>
    <w:p>
      <w:r/>
      <w:r>
        <w:t>The response from local officials has been feeble at best. Councillor Stephen Cowen acknowledged the community’s worries but, true to form, blamed legal restrictions for their inaction. “We don’t legally have the ability to close them,” he claimed, despite the mounting evidence that more robust controls and proactive licensing could and should be used to protect residents. Instead, their hands are tied by a broken system that embeds corporate interests ahead of community safety.</w:t>
      </w:r>
      <w:r/>
    </w:p>
    <w:p>
      <w:r/>
      <w:r>
        <w:t>The palpable frustration has led to a record-breaking petition, 2,915 signatures, yet the council remains hamstrung, merely offering limited resources and vague promises rather than meaningful action. The local community’s voice is drowned out amidst national laws that enable these venues to operate with minimal oversight, perpetuating a cycle of harm that corridor campaigns and grassroots organizations across the UK have long challenged.</w:t>
      </w:r>
      <w:r/>
    </w:p>
    <w:p>
      <w:r/>
      <w:r>
        <w:t>The Gambling Commission’s own data confirms Shepherd’s Bush as an area with an excessive density of gambling outlets, correlating these establishments with social problems. However, the government’s inaction persists. Instead of safeguarding communities, they allow the gambling lobby to dictate terms, turning urban centres into battlegrounds for profit and social decay.</w:t>
      </w:r>
      <w:r/>
    </w:p>
    <w:p>
      <w:r/>
      <w:r>
        <w:t>Shipley’s Bingo and Slots has yet to respond to inquiries, highlighting its blatant disregard for community concerns. Residents are being urged to demand stronger regulation from both local authorities and national bodies, yet it’s clear that without urgent reform, the situation will only worsen.</w:t>
      </w:r>
      <w:r/>
    </w:p>
    <w:p>
      <w:r/>
      <w:r>
        <w:t>This is a stark reminder that the government’s addiction to deregulation and laissez-faire policies is costing our communities dearly. Shepherd’s Bush’s experience is a microcosm of a wider crisis, one that requires firm leadership and a complete overhaul of gambling regulation. Until then, communities will continue to suffer in silence while the profits of a few continue to be prioritized over the wellbeing of many.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https://www.swlondoner.co.uk/news/hammersmith-fulham/11112025-24-hour-bingo-hall-becomes-ninth-gambling-venue-on-shepherds-bush-high-street</w:t>
        </w:r>
      </w:hyperlink>
      <w:r>
        <w:t xml:space="preserve"> - Please view link - unable to able to access data</w:t>
      </w:r>
      <w:r/>
    </w:p>
    <w:p>
      <w:pPr>
        <w:pStyle w:val="ListNumber"/>
        <w:spacing w:line="240" w:lineRule="auto"/>
        <w:ind w:left="720"/>
      </w:pPr>
      <w:r/>
      <w:hyperlink r:id="rId10">
        <w:r>
          <w:rPr>
            <w:color w:val="0000EE"/>
            <w:u w:val="single"/>
          </w:rPr>
          <w:t>https://www.swlondoner.co.uk/news/hammersmith-fulham/11112025-24-hour-bingo-hall-becomes-ninth-gambling-venue-on-shepherds-bush-high-street</w:t>
        </w:r>
      </w:hyperlink>
      <w:r>
        <w:t xml:space="preserve"> - A 24-hour bingo and slots hall, Shipley’s Bingo and Slots, opened in September in Shepherd’s Bush, becoming the ninth gambling venue on the high street. Residents, including members of the Fix Uxbridge Road W12 group, are campaigning for its closure or reduced hours, citing concerns over the area's identity and the impact on local residents. Nearly 30% of the borough's gambling venues are located on Uxbridge Road. Hammersmith and Fulham Councillor Stephen Cowen stated that the council lacks the legal authority to close such establishments.</w:t>
      </w:r>
      <w:r/>
    </w:p>
    <w:p>
      <w:pPr>
        <w:pStyle w:val="ListNumber"/>
        <w:spacing w:line="240" w:lineRule="auto"/>
        <w:ind w:left="720"/>
      </w:pPr>
      <w:r/>
      <w:hyperlink r:id="rId11">
        <w:r>
          <w:rPr>
            <w:color w:val="0000EE"/>
            <w:u w:val="single"/>
          </w:rPr>
          <w:t>https://www.bbc.co.uk/news/uk-england-london-53701999</w:t>
        </w:r>
      </w:hyperlink>
      <w:r>
        <w:t xml:space="preserve"> - Shepherd’s Bush has been identified by the Metropolitan Police as an anti-social behaviour hotspot, prompting increased community concern and action.</w:t>
      </w:r>
      <w:r/>
    </w:p>
    <w:p>
      <w:pPr>
        <w:pStyle w:val="ListNumber"/>
        <w:spacing w:line="240" w:lineRule="auto"/>
        <w:ind w:left="720"/>
      </w:pPr>
      <w:r/>
      <w:hyperlink r:id="rId12">
        <w:r>
          <w:rPr>
            <w:color w:val="0000EE"/>
            <w:u w:val="single"/>
          </w:rPr>
          <w:t>https://www.gamblingcommission.gov.uk/news-action-and-statistics/news/2020/Shepherds-Bush-identified-as-anti-social-behaviour-hotspot.aspx</w:t>
        </w:r>
      </w:hyperlink>
      <w:r>
        <w:t xml:space="preserve"> - The Gambling Commission has acknowledged Shepherd’s Bush as an area with a high concentration of gambling venues, contributing to local anti-social behaviour issues.</w:t>
      </w:r>
      <w:r/>
    </w:p>
    <w:p>
      <w:pPr>
        <w:pStyle w:val="ListNumber"/>
        <w:spacing w:line="240" w:lineRule="auto"/>
        <w:ind w:left="720"/>
      </w:pPr>
      <w:r/>
      <w:hyperlink r:id="rId13">
        <w:r>
          <w:rPr>
            <w:color w:val="0000EE"/>
            <w:u w:val="single"/>
          </w:rPr>
          <w:t>https://www.lbhf.gov.uk/anti-social-behaviour</w:t>
        </w:r>
      </w:hyperlink>
      <w:r>
        <w:t xml:space="preserve"> - Hammersmith and Fulham Council provides resources and support for residents dealing with anti-social behaviour, including issues related to gambling establishments.</w:t>
      </w:r>
      <w:r/>
    </w:p>
    <w:p>
      <w:pPr>
        <w:pStyle w:val="ListNumber"/>
        <w:spacing w:line="240" w:lineRule="auto"/>
        <w:ind w:left="720"/>
      </w:pPr>
      <w:r/>
      <w:hyperlink r:id="rId14">
        <w:r>
          <w:rPr>
            <w:color w:val="0000EE"/>
            <w:u w:val="single"/>
          </w:rPr>
          <w:t>https://www.fixuxbridgeroadw12.org.uk/</w:t>
        </w:r>
      </w:hyperlink>
      <w:r>
        <w:t xml:space="preserve"> - Fix Uxbridge Road W12 is a community group campaigning to address issues like the proliferation of gambling venues on Uxbridge Road in Shepherd’s Bush.</w:t>
      </w:r>
      <w:r/>
    </w:p>
    <w:p>
      <w:pPr>
        <w:pStyle w:val="ListNumber"/>
        <w:spacing w:line="240" w:lineRule="auto"/>
        <w:ind w:left="720"/>
      </w:pPr>
      <w:r/>
      <w:hyperlink r:id="rId15">
        <w:r>
          <w:rPr>
            <w:color w:val="0000EE"/>
            <w:u w:val="single"/>
          </w:rPr>
          <w:t>https://www.lbhf.gov.uk/consultations/uxbridge-road-improvement-scheme</w:t>
        </w:r>
      </w:hyperlink>
      <w:r>
        <w:t xml:space="preserve"> - The council has initiated consultations for the Uxbridge Road Improvement Scheme, aiming to enhance the area's environment and address concerns raised by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wlondoner.co.uk/news/hammersmith-fulham/11112025-24-hour-bingo-hall-becomes-ninth-gambling-venue-on-shepherds-bush-high-street" TargetMode="External"/><Relationship Id="rId11" Type="http://schemas.openxmlformats.org/officeDocument/2006/relationships/hyperlink" Target="https://www.bbc.co.uk/news/uk-england-london-53701999" TargetMode="External"/><Relationship Id="rId12" Type="http://schemas.openxmlformats.org/officeDocument/2006/relationships/hyperlink" Target="https://www.gamblingcommission.gov.uk/news-action-and-statistics/news/2020/Shepherds-Bush-identified-as-anti-social-behaviour-hotspot.aspx" TargetMode="External"/><Relationship Id="rId13" Type="http://schemas.openxmlformats.org/officeDocument/2006/relationships/hyperlink" Target="https://www.lbhf.gov.uk/anti-social-behaviour" TargetMode="External"/><Relationship Id="rId14" Type="http://schemas.openxmlformats.org/officeDocument/2006/relationships/hyperlink" Target="https://www.fixuxbridgeroadw12.org.uk/" TargetMode="External"/><Relationship Id="rId15" Type="http://schemas.openxmlformats.org/officeDocument/2006/relationships/hyperlink" Target="https://www.lbhf.gov.uk/consultations/uxbridge-road-improvement-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