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intervenes again as Tower Hamlets governance crisis deepens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Communities Secretary Steve Reed has called an urgent meeting with government-appointed envoys overseeing Tower Hamlets council amid mounting concerns about its governance, concerns that, frankly, have been longstanding and deeply troubling. This comes after a government-commissioned report in November last year revealed a “toxic” and secretive culture entrenched within the inner circle of the borough’s controversial mayor, Lutfur Rahman. With the findings suggesting that little real reform has taken root, Reed’s intervention underscores the desperate need for serious oversight, not just window dressing.</w:t>
      </w:r>
      <w:r/>
    </w:p>
    <w:p>
      <w:r/>
      <w:r>
        <w:t>Lutfur Rahman, a figure who continues to epitomize the failed politics of Tower Hamlets, first rose to power in 2010 as an independent, only to be ousted in 2015 following a conviction for electoral fraud, a scandal that cast a dark shadow over the borough’s political integrity. Despite being barred from standing for office for five years, Rahman’s obstinate grip on power persisted, re-emerging in 2022 under the Aspire banner. His party’s narrow majority in the council masks a deeper problem: the borough's governance is still fundamentally compromised by Rahman’s influence and the longstanding culture of patronage.</w:t>
      </w:r>
      <w:r/>
    </w:p>
    <w:p>
      <w:r/>
      <w:r>
        <w:t>The latest meeting follows Reed’s simmering frustration over the council’s ongoing apparent resistance to meaningful reform. His letter lamented the fact that two councillors, one from Aspire and an ex-aspire member now sitting as an independent, are pursuing parliamentary candidacies in Bangladesh. This blatant prioritization of foreign political interests over local accountability exemplifies the abdication of responsibilities that residents have grown to expect, and, unfortunately, largely been denied. Reed’s warning about the importance of strong, focused leadership has gone unheeded in a council where personal political ambitions seem to take precedence over community well-being.</w:t>
      </w:r>
      <w:r/>
    </w:p>
    <w:p>
      <w:r/>
      <w:r>
        <w:t>An initial progress report in July painted a picture of preliminary improvements, yet it was marred by glaring issues such as a reluctance from the mayor’s office to cooperate meaningfully with oversight efforts. Meetings with key council staff and advisors have been frustratingly slow and unproductive. With the upcoming report due by the end of this year, just ahead of next May’s local elections, it’s clear that the only thing moving swiftly in Tower Hamlets is the cycle of failed governance and broken promises. Reed’s decision to hold this meeting now signals his deep concern that reform efforts are stagnating, and that the borough’s residents are still suffering from a system riddled with corruption and misadministration.</w:t>
      </w:r>
      <w:r/>
    </w:p>
    <w:p>
      <w:r/>
      <w:r>
        <w:t>Opposition voices, particularly from Labour councillors, have become increasingly vocal in exposing the deep-rooted issues at Tower Hamlets. Critics speak of a “culture of patronage” and unfair decision-making that undermine local services and erode public trust, a situation made worse by questionable moves such as the Aspire-led decision to back a councillor’s bid to seek election in Bangladesh. These developments highlight the borough’s ongoing struggle with governance that is more about political survival than public service.</w:t>
      </w:r>
      <w:r/>
    </w:p>
    <w:p>
      <w:r/>
      <w:r>
        <w:t>Tower Hamlets council remains in a state of flux, with the local political landscape dominated by Rahman’s faction amid persistent allegations and unresolved controversies. The central government’s efforts at reform appear increasingly superficial against the reality of sustained political dominance and the entrenched culture of corruption. It is high time that genuine accountability takes precedence over optics, and that local residents finally see the transparent, responsible governance they deserve. Otherwise, Tower Hamlets risks becoming a symbol of England’s broken local governance, a place where political interests override the needs of the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https://www.theguardian.com/society/2025/nov/13/steve-reed-convenes-tower-hamlets-envoys-as-concerns-over-council-persist</w:t>
        </w:r>
      </w:hyperlink>
      <w:r>
        <w:t xml:space="preserve"> - Please view link - unable to able to access data</w:t>
      </w:r>
      <w:r/>
    </w:p>
    <w:p>
      <w:pPr>
        <w:pStyle w:val="ListNumber"/>
        <w:spacing w:line="240" w:lineRule="auto"/>
        <w:ind w:left="720"/>
      </w:pPr>
      <w:r/>
      <w:hyperlink r:id="rId10">
        <w:r>
          <w:rPr>
            <w:color w:val="0000EE"/>
            <w:u w:val="single"/>
          </w:rPr>
          <w:t>https://www.theguardian.com/society/2025/nov/13/steve-reed-convenes-tower-hamlets-envoys-as-concerns-over-council-persist</w:t>
        </w:r>
      </w:hyperlink>
      <w:r>
        <w:t xml:space="preserve"> - The article reports that Communities Secretary Steve Reed has convened a meeting with officials overseeing Tower Hamlets council due to ongoing concerns about its governance. Envoys were sent to the council after a government-commissioned report last November uncovered a 'toxic' and secretive culture dominated by Mayor Lutfur Rahman's inner circle. Reed plans to discuss the envoys' progress and determine if sufficient changes have been made. Rahman, previously removed from office in 2015 for electoral fraud, was re-elected in 2022 under his Aspire party, which holds a small majority on the council.</w:t>
      </w:r>
      <w:r/>
    </w:p>
    <w:p>
      <w:pPr>
        <w:pStyle w:val="ListNumber"/>
        <w:spacing w:line="240" w:lineRule="auto"/>
        <w:ind w:left="720"/>
      </w:pPr>
      <w:r/>
      <w:hyperlink r:id="rId11">
        <w:r>
          <w:rPr>
            <w:color w:val="0000EE"/>
            <w:u w:val="single"/>
          </w:rPr>
          <w:t>https://www.standard.co.uk/news/uk/lutfur-rahman-john-biggs-london-labour-tower-hamlets-b998641.html</w:t>
        </w:r>
      </w:hyperlink>
      <w:r>
        <w:t xml:space="preserve"> - This article discusses the Aspire Party, founded by Lutfur Rahman, gaining control of Tower Hamlets Council from Labour after winning 24 of the 45 seats in the May 2022 elections. Rahman, who was previously removed from office in 2015 for electoral fraud, was re-elected as mayor under the Aspire banner. The article highlights the political shift in the council's composition and the implications for local governance.</w:t>
      </w:r>
      <w:r/>
    </w:p>
    <w:p>
      <w:pPr>
        <w:pStyle w:val="ListNumber"/>
        <w:spacing w:line="240" w:lineRule="auto"/>
        <w:ind w:left="720"/>
      </w:pPr>
      <w:r/>
      <w:hyperlink r:id="rId12">
        <w:r>
          <w:rPr>
            <w:color w:val="0000EE"/>
            <w:u w:val="single"/>
          </w:rPr>
          <w:t>https://www.standard.co.uk/news/politics/lutfur-rahman-aspire-tower-hamlets-council-seat-b950518.html</w:t>
        </w:r>
      </w:hyperlink>
      <w:r>
        <w:t xml:space="preserve"> - The article reports that Lutfur Rahman's Aspire Party won a second seat on Tower Hamlets council in the Weavers Ward by-election. Kabir Ahmed, standing for Aspire, secured 1,204 votes out of 2,607 cast, defeating Labour's candidate. The by-election was called following the sudden death of Labour councillor John Pierce. This victory indicates the growing influence of Aspire in the borough's political landscape.</w:t>
      </w:r>
      <w:r/>
    </w:p>
    <w:p>
      <w:pPr>
        <w:pStyle w:val="ListNumber"/>
        <w:spacing w:line="240" w:lineRule="auto"/>
        <w:ind w:left="720"/>
      </w:pPr>
      <w:r/>
      <w:hyperlink r:id="rId13">
        <w:r>
          <w:rPr>
            <w:color w:val="0000EE"/>
            <w:u w:val="single"/>
          </w:rPr>
          <w:t>https://en.wikipedia.org/wiki/Lutfur_Rahman_(British_politician)</w:t>
        </w:r>
      </w:hyperlink>
      <w:r>
        <w:t xml:space="preserve"> - This Wikipedia page provides a comprehensive overview of Lutfur Rahman's political career. It details his tenure as Mayor of Tower Hamlets, his removal from office in 2015 due to electoral fraud, and his subsequent re-election in 2022 under the Aspire Party. The page also covers his early life, education, and the controversies surrounding his political journey, offering insights into his leadership and the challenges he faced.</w:t>
      </w:r>
      <w:r/>
    </w:p>
    <w:p>
      <w:pPr>
        <w:pStyle w:val="ListNumber"/>
        <w:spacing w:line="240" w:lineRule="auto"/>
        <w:ind w:left="720"/>
      </w:pPr>
      <w:r/>
      <w:hyperlink r:id="rId14">
        <w:r>
          <w:rPr>
            <w:color w:val="0000EE"/>
            <w:u w:val="single"/>
          </w:rPr>
          <w:t>https://aspireparty.uk/manifesto/</w:t>
        </w:r>
      </w:hyperlink>
      <w:r>
        <w:t xml:space="preserve"> - The Aspire Party's manifesto outlines an eight-point plan to address issues in Tower Hamlets. Key proposals include reversing controversial road closures, safeguarding frontline services from cuts, freezing council tax, enhancing council accessibility, and tackling the housing crisis by building at least 1,000 social homes annually. The manifesto emphasizes a commitment to community empowerment and public service, aiming to improve the borough's governance and services.</w:t>
      </w:r>
      <w:r/>
    </w:p>
    <w:p>
      <w:pPr>
        <w:pStyle w:val="ListNumber"/>
        <w:spacing w:line="240" w:lineRule="auto"/>
        <w:ind w:left="720"/>
      </w:pPr>
      <w:r/>
      <w:hyperlink r:id="rId15">
        <w:r>
          <w:rPr>
            <w:color w:val="0000EE"/>
            <w:u w:val="single"/>
          </w:rPr>
          <w:t>https://en.wikipedia.org/wiki/Tower_Hamlets_London_Borough_Council</w:t>
        </w:r>
      </w:hyperlink>
      <w:r>
        <w:t xml:space="preserve"> - This Wikipedia page provides detailed information about Tower Hamlets London Borough Council, including its history, structure, and political composition. It covers significant events such as the removal of Mayor Lutfur Rahman in 2015 for electoral fraud, his re-election in 2022 under the Aspire Party, and the council's subsequent majority control by Aspire. The page also discusses the council's administrative functions and its role within the Greater London Authority.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society/2025/nov/13/steve-reed-convenes-tower-hamlets-envoys-as-concerns-over-council-persist" TargetMode="External"/><Relationship Id="rId11" Type="http://schemas.openxmlformats.org/officeDocument/2006/relationships/hyperlink" Target="https://www.standard.co.uk/news/uk/lutfur-rahman-john-biggs-london-labour-tower-hamlets-b998641.html" TargetMode="External"/><Relationship Id="rId12" Type="http://schemas.openxmlformats.org/officeDocument/2006/relationships/hyperlink" Target="https://www.standard.co.uk/news/politics/lutfur-rahman-aspire-tower-hamlets-council-seat-b950518.html" TargetMode="External"/><Relationship Id="rId13" Type="http://schemas.openxmlformats.org/officeDocument/2006/relationships/hyperlink" Target="https://en.wikipedia.org/wiki/Lutfur_Rahman_(British_politician)" TargetMode="External"/><Relationship Id="rId14" Type="http://schemas.openxmlformats.org/officeDocument/2006/relationships/hyperlink" Target="https://aspireparty.uk/manifesto/" TargetMode="External"/><Relationship Id="rId15" Type="http://schemas.openxmlformats.org/officeDocument/2006/relationships/hyperlink" Target="https://en.wikipedia.org/wiki/Tower_Hamlets_London_Borough_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