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tent villages highlight urgent need for systemic change amid rising homelessness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behind London's gleaming West End theatres and the historic Savoy Hotel, a bleak tent village snakes along the Strand, exposing the systemic failures of a government more committed to image than action. Here, thirty rough sleepers from diverse backgrounds survive in makeshift conditions – a stark reminder that in a city renowned for luxury and cultural grandeur, absolute neglect perpetuates on its streets.</w:t>
      </w:r>
      <w:r/>
    </w:p>
    <w:p>
      <w:r/>
      <w:r>
        <w:t>Among the residents are migrants from Romania, Uganda, Germany, and the UK, including those from Scotland and northern England, yet it is clear that government policies are failing those who have long called these streets home. Tracy Wood, once a graphic designer from Middlesbrough, has endured six years in this settlement after losing her job amid economic mismanagement and welfare cuts, compounded by a government indifferent to long-term homelessness. Her story highlights the failure of official support, with charities and local communities left scrambling to fill shortages that policymakers ignore.</w:t>
      </w:r>
      <w:r/>
    </w:p>
    <w:p>
      <w:r/>
      <w:r>
        <w:t>James Williams, a 37-year-old father living with Crohn’s disease, seeks solace in this camp, clinging to the fragile safety net of community support, yet the root cause remains unaddressed: an endemic failure to provide sustainable housing and mental health services. While the city’s authorities prattle about plans to clear these encampments under the guise of safety and order, their initiatives remain superficial, offering only temporary relief rather than systemic solutions.</w:t>
      </w:r>
      <w:r/>
    </w:p>
    <w:p>
      <w:r/>
      <w:r>
        <w:t>Frustration grows among those who see the disparity firsthand. Eric Mutebi, who arrived as a child from Uganda, laments the government’s obsession with rapid migrant intake, which seems to prioritize new arrivals over long-term residents in desperate need. These policies have left generations of vulnerable Londoners stranded and forgotten, buried beneath institutional neglect.</w:t>
      </w:r>
      <w:r/>
    </w:p>
    <w:p>
      <w:r/>
      <w:r>
        <w:t>Local volunteers and charities do their best, donating supplies to mitigate the cold, yet any comfort is fleeting. The council's promise of two weeks of emergency accommodation next month is nothing more than a band-aid on a hemorrhaging wound inflicted by a government that’s more committed to political optics than genuine change.</w:t>
      </w:r>
      <w:r/>
    </w:p>
    <w:p>
      <w:r/>
      <w:r>
        <w:t>Across London, other tent communities sprout in places like Tottenham Court Road and Knightsbridge, illustrating a city at breaking point, its historic landmarks increasingly juxtaposed with the stark reality of homelessness. Authorities lean on court orders and vague promises, but their efforts are insufficient against a rising tide of neglect and failed policy.</w:t>
      </w:r>
      <w:r/>
    </w:p>
    <w:p>
      <w:r/>
      <w:r>
        <w:t>Westminster City Council admits that addiction and mental health issues underpin much of the crisis, but their so-called "support" remains inadequate, enabling the cycle of homelessness to perpetuate. The Mayor’s lofty goal to end rough sleeping by 2030 sounds more like political spin than a genuine plan, especially when funding and strategic execution appear lacking.</w:t>
      </w:r>
      <w:r/>
    </w:p>
    <w:p>
      <w:r/>
      <w:r>
        <w:t>The once-glamorous Strand, home to iconic theatres and hotels dating back to the late 19th century, now bears silent witness to a crisis that contradicts London’s global stature. The question is: how long can this city maintain its reputation as a world leader in culture and finance while turning a blind eye to its most vulnerable?</w:t>
      </w:r>
      <w:r/>
    </w:p>
    <w:p>
      <w:r/>
      <w:r>
        <w:t>For all the talk of progress and prestige, London’s homelessness epidemic exposes a government unable, or unwilling, to confront its failure to protect its citizens. As winter closes in, the streets demand more than mere charity, they call for urgent, decisive action to dismantle the cycle of neglect and restore dignity to those left behind. Anything less is a betrayal of London's true spirit.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https://www.dailymail.co.uk/news/article-15291635/Tent-village-30-rough-sleepers-pops-famous-London-street-lined-West-End-theatres-800-night-Savoy-hotel.html?ns_mchannel=rss&amp;ns_campaign=1490&amp;ito=1490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https://www.dailymail.co.uk/news/article-15291635/Tent-village-30-rough-sleepers-pops-famous-London-street-lined-West-End-theatres-800-night-Savoy-hotel.html?ns_mchannel=rss&amp;ns_campaign=1490&amp;ito=1490</w:t>
        </w:r>
      </w:hyperlink>
      <w:r>
        <w:t xml:space="preserve"> - An encampment of approximately 30 homeless individuals has emerged on London's Strand, near the Savoy Hotel and West End theatres. The area, known for its luxury establishments, now hosts tents housing people from various backgrounds, including migrants from Romania, Uganda, and Germany, as well as locals from Scotland, northern England, and London. Residents have been living there for months, facing challenges such as harsh winter conditions and health issues. Local office workers have been observed donating food and supplies to support the homeless community. The Westminster City Council, in collaboration with a homeless charity, plans to offer residents temporary accommodation to help them during the winter months.</w:t>
      </w:r>
      <w:r/>
    </w:p>
    <w:p>
      <w:pPr>
        <w:pStyle w:val="ListNumber"/>
        <w:spacing w:line="240" w:lineRule="auto"/>
        <w:ind w:left="720"/>
      </w:pPr>
      <w:r/>
      <w:hyperlink r:id="rId11">
        <w:r>
          <w:rPr>
            <w:color w:val="0000EE"/>
            <w:u w:val="single"/>
          </w:rPr>
          <w:t>https://www.westminster.gov.uk/sites/default/files/media/documents/Savoy%20conservation%20area%20audit%20SPG.pdf</w:t>
        </w:r>
      </w:hyperlink>
      <w:r>
        <w:t xml:space="preserve"> - The Savoy Conservation Area Audit outlines the historical and architectural significance of the Savoy area in London. It details the Grade II* listed Savoy Theatre, built in 1881, and the Grade II listed Savoy Hotel, constructed between 1886 and 1889. The document provides insights into the area's development, architectural features, and the importance of preserving its heritage. It also highlights other notable structures within the conservation area, emphasizing the need for careful planning and conservation to maintain the area's unique character and historical value.</w:t>
      </w:r>
      <w:r/>
    </w:p>
    <w:p>
      <w:pPr>
        <w:pStyle w:val="ListNumber"/>
        <w:spacing w:line="240" w:lineRule="auto"/>
        <w:ind w:left="720"/>
      </w:pPr>
      <w:r/>
      <w:hyperlink r:id="rId12">
        <w:r>
          <w:rPr>
            <w:color w:val="0000EE"/>
            <w:u w:val="single"/>
          </w:rPr>
          <w:t>https://www.westminster.gov.uk/sites/default/files/tchc18-19_appx2-individual_reports.pdf</w:t>
        </w:r>
      </w:hyperlink>
      <w:r>
        <w:t xml:space="preserve"> - The Westminster City Council's Town Centre Health Checks Report 2018-19 assesses the environmental quality and usage of the Strand area. It notes the presence of four significant theatres—the Adelphi, Savoy, Vaudeville, and Lyceum—and three major hotels: the Savoy, Strand Palace, and Amba Hotel. The report evaluates factors such as cleanliness, safety, and the area's appeal to workers and visitors. It also highlights the challenges posed by the high number of rough sleepers in the area, impacting the perceived safety and cleanliness of the environment.</w:t>
      </w:r>
      <w:r/>
    </w:p>
    <w:p>
      <w:pPr>
        <w:pStyle w:val="ListNumber"/>
        <w:spacing w:line="240" w:lineRule="auto"/>
        <w:ind w:left="720"/>
      </w:pPr>
      <w:r/>
      <w:hyperlink r:id="rId13">
        <w:r>
          <w:rPr>
            <w:color w:val="0000EE"/>
            <w:u w:val="single"/>
          </w:rPr>
          <w:t>https://www.connection-at-stmartins.org.uk/wp-content/uploads/2024/10/Sunday-Telegraph-article-01.09.2024.pdf</w:t>
        </w:r>
      </w:hyperlink>
      <w:r>
        <w:t xml:space="preserve"> - An article from The Sunday Telegraph, dated 1 September 2024, features personal accounts of individuals experiencing homelessness in London. It includes stories of people like Adrian, 60, who has been homeless for 30 years and sleeps on the Strand near Waterloo Bridge, and Nicola, 31, who sleeps rough around Victoria Station. The article sheds light on the challenges faced by the homeless population, including the scarcity of cash among passers-by and the difficulties in accessing shelter and support services.</w:t>
      </w:r>
      <w:r/>
    </w:p>
    <w:p>
      <w:pPr>
        <w:pStyle w:val="ListNumber"/>
        <w:spacing w:line="240" w:lineRule="auto"/>
        <w:ind w:left="720"/>
      </w:pPr>
      <w:r/>
      <w:hyperlink r:id="rId14">
        <w:r>
          <w:rPr>
            <w:color w:val="0000EE"/>
            <w:u w:val="single"/>
          </w:rPr>
          <w:t>https://www.bowlofchalk.net/things-are-afoot/previous/3</w:t>
        </w:r>
      </w:hyperlink>
      <w:r>
        <w:t xml:space="preserve"> - A blog post from Bowl of Chalk, a London walking tour company, discusses the Strand area, noting its historical significance and current state. The post mentions the presence of the Savoy Theatre and the Savoy Hotel, highlighting the contrast between the area's rich history and the challenges it faces today, including the prevalence of rough sleepers. It provides insights into the area's development and the impact of tourism and urban changes on its character.</w:t>
      </w:r>
      <w:r/>
    </w:p>
    <w:p>
      <w:pPr>
        <w:pStyle w:val="ListNumber"/>
        <w:spacing w:line="240" w:lineRule="auto"/>
        <w:ind w:left="720"/>
      </w:pPr>
      <w:r/>
      <w:hyperlink r:id="rId15">
        <w:r>
          <w:rPr>
            <w:color w:val="0000EE"/>
            <w:u w:val="single"/>
          </w:rPr>
          <w:t>https://www.steepletimes.com/the-fog/tent-city-knightsbridge/</w:t>
        </w:r>
      </w:hyperlink>
      <w:r>
        <w:t xml:space="preserve"> - An article from The Steeple Times, dated 31 July 2025, discusses the emergence of a 'tent city' in Knightsbridge, London, along Brompton Road. The piece highlights the stark contrast between the area's luxury establishments and the presence of homeless individuals living in tents. It calls for public support and awareness regarding homelessness, urging readers to consider the plight of those living on the streets and to offer assistance where possible.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91635/Tent-village-30-rough-sleepers-pops-famous-London-street-lined-West-End-theatres-800-night-Savoy-hotel.html?ns_mchannel=rss&amp;ns_campaign=1490&amp;ito=1490" TargetMode="External"/><Relationship Id="rId11" Type="http://schemas.openxmlformats.org/officeDocument/2006/relationships/hyperlink" Target="https://www.westminster.gov.uk/sites/default/files/media/documents/Savoy%20conservation%20area%20audit%20SPG.pdf" TargetMode="External"/><Relationship Id="rId12" Type="http://schemas.openxmlformats.org/officeDocument/2006/relationships/hyperlink" Target="https://www.westminster.gov.uk/sites/default/files/tchc18-19_appx2-individual_reports.pdf" TargetMode="External"/><Relationship Id="rId13" Type="http://schemas.openxmlformats.org/officeDocument/2006/relationships/hyperlink" Target="https://www.connection-at-stmartins.org.uk/wp-content/uploads/2024/10/Sunday-Telegraph-article-01.09.2024.pdf" TargetMode="External"/><Relationship Id="rId14" Type="http://schemas.openxmlformats.org/officeDocument/2006/relationships/hyperlink" Target="https://www.bowlofchalk.net/things-are-afoot/previous/3" TargetMode="External"/><Relationship Id="rId15" Type="http://schemas.openxmlformats.org/officeDocument/2006/relationships/hyperlink" Target="https://www.steepletimes.com/the-fog/tent-city-knightsbri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