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Loti’s new face recognition tools aim to combat deepfakes and protect digital likenesses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Luke Arrigoni built Loti to answer a simple but urgent question: what happens when a creator loses control of their likeness? According to the original report, the Seattle-based company uses large-scale face and voice recognition to locate, flag and remove unauthorised images and deepfakes across the internet within hours. </w:t>
      </w:r>
      <w:hyperlink r:id="rId9">
        <w:r>
          <w:rPr>
            <w:color w:val="0000EE"/>
            <w:u w:val="single"/>
          </w:rPr>
          <w:t>[1]</w:t>
        </w:r>
      </w:hyperlink>
      <w:hyperlink r:id="rId10">
        <w:r>
          <w:rPr>
            <w:color w:val="0000EE"/>
            <w:u w:val="single"/>
          </w:rPr>
          <w:t>[2]</w:t>
        </w:r>
      </w:hyperlink>
      <w:r/>
    </w:p>
    <w:p>
      <w:r/>
      <w:r>
        <w:t xml:space="preserve">Arrigoni describes Loti’s mission succinctly: "We download the whole internet every day, find you where you don’t belong, and delete it," he told NetInfluencer. The company presents the system as a privacy tool rather than a surveillance platform. </w:t>
      </w:r>
      <w:hyperlink r:id="rId9">
        <w:r>
          <w:rPr>
            <w:color w:val="0000EE"/>
            <w:u w:val="single"/>
          </w:rPr>
          <w:t>[1]</w:t>
        </w:r>
      </w:hyperlink>
      <w:r/>
    </w:p>
    <w:p>
      <w:r/>
      <w:r>
        <w:t xml:space="preserve">Technically, Loti scales aggressively. Industry reporting notes the firm has built what Arrigoni calls one of the largest face-recognition infrastructures in operation and that its models ingest major platforms daily to spot matches and trigger takedowns. The platform combines automated detection with human review and platform partnerships to speed removals. </w:t>
      </w:r>
      <w:hyperlink r:id="rId9">
        <w:r>
          <w:rPr>
            <w:color w:val="0000EE"/>
            <w:u w:val="single"/>
          </w:rPr>
          <w:t>[1]</w:t>
        </w:r>
      </w:hyperlink>
      <w:hyperlink r:id="rId11">
        <w:r>
          <w:rPr>
            <w:color w:val="0000EE"/>
            <w:u w:val="single"/>
          </w:rPr>
          <w:t>[6]</w:t>
        </w:r>
      </w:hyperlink>
      <w:hyperlink r:id="rId10">
        <w:r>
          <w:rPr>
            <w:color w:val="0000EE"/>
            <w:u w:val="single"/>
          </w:rPr>
          <w:t>[2]</w:t>
        </w:r>
      </w:hyperlink>
      <w:r/>
    </w:p>
    <w:p>
      <w:r/>
      <w:r>
        <w:t xml:space="preserve">Loti’s commercial profile has broadened rapidly. GeekWire reports the startup closed a $16.2m Series A led by Khosla Ventures, funding a push to lower prices and expand access beyond celebrities to a wider creator market. AOL also says the service has been made available to the general public, reflecting that the risks to digital identity are no longer limited to high-profile figures. </w:t>
      </w:r>
      <w:hyperlink r:id="rId10">
        <w:r>
          <w:rPr>
            <w:color w:val="0000EE"/>
            <w:u w:val="single"/>
          </w:rPr>
          <w:t>[2]</w:t>
        </w:r>
      </w:hyperlink>
      <w:hyperlink r:id="rId12">
        <w:r>
          <w:rPr>
            <w:color w:val="0000EE"/>
            <w:u w:val="single"/>
          </w:rPr>
          <w:t>[5]</w:t>
        </w:r>
      </w:hyperlink>
      <w:r/>
    </w:p>
    <w:p>
      <w:r/>
      <w:r>
        <w:t xml:space="preserve">The company markets itself as defensive technology. According to Loti’s blog and interviews, its "Digital Immune System" uses machine learning plus face and voice recognition to automate takedown requests through legal channels such as the DMCA and, where applicable, name‑image‑likeness statutes. Arrigoni emphasises speed: the longer harmful content remains online, the more damage it does. </w:t>
      </w:r>
      <w:hyperlink r:id="rId11">
        <w:r>
          <w:rPr>
            <w:color w:val="0000EE"/>
            <w:u w:val="single"/>
          </w:rPr>
          <w:t>[6]</w:t>
        </w:r>
      </w:hyperlink>
      <w:hyperlink r:id="rId9">
        <w:r>
          <w:rPr>
            <w:color w:val="0000EE"/>
            <w:u w:val="single"/>
          </w:rPr>
          <w:t>[1]</w:t>
        </w:r>
      </w:hyperlink>
      <w:r/>
    </w:p>
    <w:p>
      <w:r/>
      <w:r>
        <w:t xml:space="preserve">That defence imperative arose from real harms. Arrigoni has cited non-consensual intimate images and impostor accounts as early use cases, saying the system can delete re-uploads cheaply and automatically so victims do not have to re‑expose themselves. He described this work as "like giving people their life back" in conversation with NetInfluencer. </w:t>
      </w:r>
      <w:hyperlink r:id="rId9">
        <w:r>
          <w:rPr>
            <w:color w:val="0000EE"/>
            <w:u w:val="single"/>
          </w:rPr>
          <w:t>[1]</w:t>
        </w:r>
      </w:hyperlink>
      <w:r/>
    </w:p>
    <w:p>
      <w:r/>
      <w:r>
        <w:t xml:space="preserve">But Loti’s founders also warn about subtler threats embedded in platform terms. Arrigoni has urged creators to scrutinise agreements that reference "biometric data" or new identity tools, arguing such clauses can amount to surrendering rights to likenesses , a point amplified by commentary on YouTube’s and other platforms’ detection tools and their potential to collect biometrics for model training. He called such provisions "a Trojan horse" in the NetInfluencer interview. </w:t>
      </w:r>
      <w:hyperlink r:id="rId9">
        <w:r>
          <w:rPr>
            <w:color w:val="0000EE"/>
            <w:u w:val="single"/>
          </w:rPr>
          <w:t>[1]</w:t>
        </w:r>
      </w:hyperlink>
      <w:hyperlink r:id="rId13">
        <w:r>
          <w:rPr>
            <w:color w:val="0000EE"/>
            <w:u w:val="single"/>
          </w:rPr>
          <w:t>[4]</w:t>
        </w:r>
      </w:hyperlink>
      <w:r/>
    </w:p>
    <w:p>
      <w:r/>
      <w:r>
        <w:t xml:space="preserve">Legal and policy changes are shifting the removal landscape. Loti’s blog and public commentary reference recent US measures and proposals , including the Take It Down Act and state laws , that create clearer takedown pathways for AI‑generated intimate images and other abuses, and Loti says it leverages those mechanisms where available. However, Arrigoni acknowledges grey areas remain, particularly for public figures in the United States where First Amendment considerations can permit satirical or expressive uses. </w:t>
      </w:r>
      <w:hyperlink r:id="rId14">
        <w:r>
          <w:rPr>
            <w:color w:val="0000EE"/>
            <w:u w:val="single"/>
          </w:rPr>
          <w:t>[7]</w:t>
        </w:r>
      </w:hyperlink>
      <w:hyperlink r:id="rId11">
        <w:r>
          <w:rPr>
            <w:color w:val="0000EE"/>
            <w:u w:val="single"/>
          </w:rPr>
          <w:t>[6]</w:t>
        </w:r>
      </w:hyperlink>
      <w:hyperlink r:id="rId9">
        <w:r>
          <w:rPr>
            <w:color w:val="0000EE"/>
            <w:u w:val="single"/>
          </w:rPr>
          <w:t>[1]</w:t>
        </w:r>
      </w:hyperlink>
      <w:r/>
    </w:p>
    <w:p>
      <w:r/>
      <w:r>
        <w:t xml:space="preserve">Arrigoni urges creators and agencies to treat likeness as an asset class, recommending written "allow and disallow" policies to define acceptable uses and to standardise contract clauses that mention biometrics. He argues that a proactive, strategic approach will capture value while limiting exploitation by generative-AI providers. "You want a strategy around what that looks like," he told GeekWire. </w:t>
      </w:r>
      <w:hyperlink r:id="rId9">
        <w:r>
          <w:rPr>
            <w:color w:val="0000EE"/>
            <w:u w:val="single"/>
          </w:rPr>
          <w:t>[1]</w:t>
        </w:r>
      </w:hyperlink>
      <w:hyperlink r:id="rId10">
        <w:r>
          <w:rPr>
            <w:color w:val="0000EE"/>
            <w:u w:val="single"/>
          </w:rPr>
          <w:t>[2]</w:t>
        </w:r>
      </w:hyperlink>
      <w:r/>
    </w:p>
    <w:p>
      <w:r/>
      <w:r>
        <w:t xml:space="preserve">For creators without budget for automation, Arrigoni recommends practical DIY steps: regular searches, documented URLs, and DMCA filings where applicable. He also warns against reflexive takedowns of fan content that may be fair use and could harm a brand if handled poorly. </w:t>
      </w:r>
      <w:hyperlink r:id="rId9">
        <w:r>
          <w:rPr>
            <w:color w:val="0000EE"/>
            <w:u w:val="single"/>
          </w:rPr>
          <w:t>[1]</w:t>
        </w:r>
      </w:hyperlink>
      <w:r/>
    </w:p>
    <w:p>
      <w:r/>
      <w:r>
        <w:t xml:space="preserve">Looking ahead, Loti is pushing to widen adoption among streamers and mid‑tier creators while continuing product development; Arrigoni hinted at further features still under wraps. The company frames its work as providing creators with data about how their likeness is used and its commercial value, not merely a removal service. </w:t>
      </w:r>
      <w:hyperlink r:id="rId9">
        <w:r>
          <w:rPr>
            <w:color w:val="0000EE"/>
            <w:u w:val="single"/>
          </w:rPr>
          <w:t>[1]</w:t>
        </w:r>
      </w:hyperlink>
      <w:hyperlink r:id="rId10">
        <w:r>
          <w:rPr>
            <w:color w:val="0000EE"/>
            <w:u w:val="single"/>
          </w:rPr>
          <w:t>[2]</w:t>
        </w:r>
      </w:hyperlink>
      <w:hyperlink r:id="rId11">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(NetInfluencer) - Paragraph 1, Paragraph 2, Paragraph 3, Paragraph 5, Paragraph 6, Paragraph 7, Paragraph 9, Paragraph 10, Paragraph 11</w:t>
      </w:r>
      <w:r/>
    </w:p>
    <w:p>
      <w:pPr>
        <w:pStyle w:val="ListBullet"/>
        <w:spacing w:line="240" w:lineRule="auto"/>
        <w:ind w:left="720"/>
      </w:pPr>
      <w:r/>
      <w:hyperlink r:id="rId10">
        <w:r>
          <w:rPr>
            <w:color w:val="0000EE"/>
            <w:u w:val="single"/>
          </w:rPr>
          <w:t>[2]</w:t>
        </w:r>
      </w:hyperlink>
      <w:r>
        <w:t xml:space="preserve"> (GeekWire) - Paragraph 1, Paragraph 4, Paragraph 9, Paragraph 11</w:t>
      </w:r>
      <w:r/>
    </w:p>
    <w:p>
      <w:pPr>
        <w:pStyle w:val="ListBullet"/>
        <w:spacing w:line="240" w:lineRule="auto"/>
        <w:ind w:left="720"/>
      </w:pPr>
      <w:r/>
      <w:hyperlink r:id="rId11">
        <w:r>
          <w:rPr>
            <w:color w:val="0000EE"/>
            <w:u w:val="single"/>
          </w:rPr>
          <w:t>[6]</w:t>
        </w:r>
      </w:hyperlink>
      <w:r>
        <w:t xml:space="preserve"> (Loti blog: "Digital Immune System") - Paragraph 3, Paragraph 5, Paragraph 8, Paragraph 11</w:t>
      </w:r>
      <w:r/>
    </w:p>
    <w:p>
      <w:pPr>
        <w:pStyle w:val="ListBullet"/>
        <w:spacing w:line="240" w:lineRule="auto"/>
        <w:ind w:left="720"/>
      </w:pPr>
      <w:r/>
      <w:hyperlink r:id="rId12">
        <w:r>
          <w:rPr>
            <w:color w:val="0000EE"/>
            <w:u w:val="single"/>
          </w:rPr>
          <w:t>[5]</w:t>
        </w:r>
      </w:hyperlink>
      <w:r>
        <w:t xml:space="preserve"> (AOL) - Paragraph 4</w:t>
      </w:r>
      <w:r/>
    </w:p>
    <w:p>
      <w:pPr>
        <w:pStyle w:val="ListBullet"/>
        <w:spacing w:line="240" w:lineRule="auto"/>
        <w:ind w:left="720"/>
      </w:pPr>
      <w:r/>
      <w:hyperlink r:id="rId13">
        <w:r>
          <w:rPr>
            <w:color w:val="0000EE"/>
            <w:u w:val="single"/>
          </w:rPr>
          <w:t>[4]</w:t>
        </w:r>
      </w:hyperlink>
      <w:r>
        <w:t xml:space="preserve"> (Folio3) - Paragraph 8</w:t>
      </w:r>
      <w:r/>
    </w:p>
    <w:p>
      <w:pPr>
        <w:pStyle w:val="ListBullet"/>
        <w:spacing w:line="240" w:lineRule="auto"/>
        <w:ind w:left="720"/>
      </w:pPr>
      <w:r/>
      <w:hyperlink r:id="rId14">
        <w:r>
          <w:rPr>
            <w:color w:val="0000EE"/>
            <w:u w:val="single"/>
          </w:rPr>
          <w:t>[7]</w:t>
        </w:r>
      </w:hyperlink>
      <w:r>
        <w:t xml:space="preserve"> (Loti blog: laws)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https://www.netinfluencer.com/loti-luke-arrigoni-on-why-digital-identity-is-the-next-big-strategy-play-for-creators/</w:t>
        </w:r>
      </w:hyperlink>
      <w:r>
        <w:t xml:space="preserve"> - Please view link - unable to able to access data</w:t>
      </w:r>
      <w:r/>
    </w:p>
    <w:p>
      <w:pPr>
        <w:pStyle w:val="ListNumber"/>
        <w:spacing w:line="240" w:lineRule="auto"/>
        <w:ind w:left="720"/>
      </w:pPr>
      <w:r/>
      <w:hyperlink r:id="rId10">
        <w:r>
          <w:rPr>
            <w:color w:val="0000EE"/>
            <w:u w:val="single"/>
          </w:rPr>
          <w:t>https://www.geekwire.com/2025/seattle-startup-loti-lands-16m-to-help-celebs-politicians-and-ceos-detect-deepfakes/</w:t>
        </w:r>
      </w:hyperlink>
      <w:r>
        <w:t xml:space="preserve"> - Seattle-based startup Loti has secured a $16.2 million Series A funding round led by Khosla Ventures. The company offers advanced facial and voice recognition software to help celebrities, politicians, and other high-profile individuals protect their digital likenesses from deepfakes and unauthorized content. Loti's technology scans the internet for infringing media and issues takedown requests, aiming to safeguard digital identities in the age of generative AI. CEO Luke Arrigoni emphasizes the importance of managing how one's likeness is used in the AI economy. (</w:t>
      </w:r>
      <w:hyperlink r:id="rId16">
        <w:r>
          <w:rPr>
            <w:color w:val="0000EE"/>
            <w:u w:val="single"/>
          </w:rPr>
          <w:t>geekwire.com</w:t>
        </w:r>
      </w:hyperlink>
      <w:r>
        <w:t>)</w:t>
      </w:r>
      <w:r/>
    </w:p>
    <w:p>
      <w:pPr>
        <w:pStyle w:val="ListNumber"/>
        <w:spacing w:line="240" w:lineRule="auto"/>
        <w:ind w:left="720"/>
      </w:pPr>
      <w:r/>
      <w:hyperlink r:id="rId17">
        <w:r>
          <w:rPr>
            <w:color w:val="0000EE"/>
            <w:u w:val="single"/>
          </w:rPr>
          <w:t>https://www.theaichicks.com/episodes/ai-digital-identity-protection</w:t>
        </w:r>
      </w:hyperlink>
      <w:r>
        <w:t xml:space="preserve"> - In this episode of The AI Chicks podcast, Luke Arrigoni, CEO of Loti, discusses the challenges of protecting digital identities in the era of AI. He explains how Loti uses advanced face and voice recognition techniques to detect and eliminate unauthorized images online, focusing on safeguarding personal rights and combating deepfakes. The conversation delves into the dual-edged nature of AI technology, highlighting both its potential benefits and risks, and offers practical insights for creators and individuals managing their digital presence. (</w:t>
      </w:r>
      <w:hyperlink r:id="rId18">
        <w:r>
          <w:rPr>
            <w:color w:val="0000EE"/>
            <w:u w:val="single"/>
          </w:rPr>
          <w:t>theaichicks.com</w:t>
        </w:r>
      </w:hyperlink>
      <w:r>
        <w:t>)</w:t>
      </w:r>
      <w:r/>
    </w:p>
    <w:p>
      <w:pPr>
        <w:pStyle w:val="ListNumber"/>
        <w:spacing w:line="240" w:lineRule="auto"/>
        <w:ind w:left="720"/>
      </w:pPr>
      <w:r/>
      <w:hyperlink r:id="rId13">
        <w:r>
          <w:rPr>
            <w:color w:val="0000EE"/>
            <w:u w:val="single"/>
          </w:rPr>
          <w:t>https://www.folio3.ai/ai-pulse/youtubes-deepfake-detection-tool-privacy-concerns-biometric-data-use/</w:t>
        </w:r>
      </w:hyperlink>
      <w:r>
        <w:t xml:space="preserve"> - This article examines the privacy concerns surrounding YouTube's deepfake detection tool, particularly regarding the use of biometric data. Luke Arrigoni, CEO of Loti, highlights the risks associated with platforms collecting biometric data for AI model training, cautioning that such practices could lead to the creation of synthetic content resembling individuals without their consent. The piece underscores the importance of scrutinizing user agreements and understanding the implications of sharing biometric information in the context of AI technologies. (</w:t>
      </w:r>
      <w:hyperlink r:id="rId19">
        <w:r>
          <w:rPr>
            <w:color w:val="0000EE"/>
            <w:u w:val="single"/>
          </w:rPr>
          <w:t>folio3.ai</w:t>
        </w:r>
      </w:hyperlink>
      <w:r>
        <w:t>)</w:t>
      </w:r>
      <w:r/>
    </w:p>
    <w:p>
      <w:pPr>
        <w:pStyle w:val="ListNumber"/>
        <w:spacing w:line="240" w:lineRule="auto"/>
        <w:ind w:left="720"/>
      </w:pPr>
      <w:r/>
      <w:hyperlink r:id="rId12">
        <w:r>
          <w:rPr>
            <w:color w:val="0000EE"/>
            <w:u w:val="single"/>
          </w:rPr>
          <w:t>https://www.aol.com/deepfake-detection-firm-loti-ai-150000328.html</w:t>
        </w:r>
      </w:hyperlink>
      <w:r>
        <w:t xml:space="preserve"> - Loti AI, a deepfake detection and takedown service, has expanded its digital identity protection technology to the general public. Previously available only to public figures and celebrities, the company now offers tools to anyone seeking to safeguard their digital reputation. CEO Luke Arrigoni emphasizes the growing risks to digital identities from deepfakes and unauthorized content, stating that these threats are no longer limited to celebrities. The initiative aims to provide individuals with control over their digital identities in the age of AI. (</w:t>
      </w:r>
      <w:hyperlink r:id="rId20">
        <w:r>
          <w:rPr>
            <w:color w:val="0000EE"/>
            <w:u w:val="single"/>
          </w:rPr>
          <w:t>aol.com</w:t>
        </w:r>
      </w:hyperlink>
      <w:r>
        <w:t>)</w:t>
      </w:r>
      <w:r/>
    </w:p>
    <w:p>
      <w:pPr>
        <w:pStyle w:val="ListNumber"/>
        <w:spacing w:line="240" w:lineRule="auto"/>
        <w:ind w:left="720"/>
      </w:pPr>
      <w:r/>
      <w:hyperlink r:id="rId11">
        <w:r>
          <w:rPr>
            <w:color w:val="0000EE"/>
            <w:u w:val="single"/>
          </w:rPr>
          <w:t>https://www.lotiai.com/blog/the-digital-immune-system-countering-the-threats-of-a-connected-world</w:t>
        </w:r>
      </w:hyperlink>
      <w:r>
        <w:t xml:space="preserve"> - Loti's 'Digital Immune System' employs machine learning models combined with voice and face recognition to detect deepfakes and unauthorized content with exceptional precision. Once identified, Loti automates takedown requests using legal mechanisms like the DMCA, NIL protection laws, and regulations such as Tennessee’s ELVIS Act. CEO Luke Arrigoni emphasizes the importance of swift action, stating that the longer harmful content remains online, the more damage it can cause. The company collaborates with platforms to expedite the removal process. (</w:t>
      </w:r>
      <w:hyperlink r:id="rId21">
        <w:r>
          <w:rPr>
            <w:color w:val="0000EE"/>
            <w:u w:val="single"/>
          </w:rPr>
          <w:t>lotiai.com</w:t>
        </w:r>
      </w:hyperlink>
      <w:r>
        <w:t>)</w:t>
      </w:r>
      <w:r/>
    </w:p>
    <w:p>
      <w:pPr>
        <w:pStyle w:val="ListNumber"/>
        <w:spacing w:line="240" w:lineRule="auto"/>
        <w:ind w:left="720"/>
      </w:pPr>
      <w:r/>
      <w:hyperlink r:id="rId14">
        <w:r>
          <w:rPr>
            <w:color w:val="0000EE"/>
            <w:u w:val="single"/>
          </w:rPr>
          <w:t>https://www.lotiai.com/blog/from-elvis-to-ai-how-u-s-laws-have-adapted-to-protect-digital-rights</w:t>
        </w:r>
      </w:hyperlink>
      <w:r>
        <w:t xml:space="preserve"> - This article discusses the evolution of U.S. laws in protecting digital rights, focusing on the challenges posed by AI-generated content. It highlights the introduction of the Take It Down Act in 2024, a bipartisan bill aimed at protecting individuals' dignity and privacy by establishing clear pathways for reporting and removing harmful content from online platforms. The Act mandates that online platforms remove harmful content, including AI-generated non-consensual intimate images, within 48 hours of a victim's request, reflecting a critical advancement in online safety. (</w:t>
      </w:r>
      <w:hyperlink r:id="rId22">
        <w:r>
          <w:rPr>
            <w:color w:val="0000EE"/>
            <w:u w:val="single"/>
          </w:rPr>
          <w:t>lotiai.com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tinfluencer.com/loti-luke-arrigoni-on-why-digital-identity-is-the-next-big-strategy-play-for-creators/" TargetMode="External"/><Relationship Id="rId10" Type="http://schemas.openxmlformats.org/officeDocument/2006/relationships/hyperlink" Target="https://www.geekwire.com/2025/seattle-startup-loti-lands-16m-to-help-celebs-politicians-and-ceos-detect-deepfakes/" TargetMode="External"/><Relationship Id="rId11" Type="http://schemas.openxmlformats.org/officeDocument/2006/relationships/hyperlink" Target="https://www.lotiai.com/blog/the-digital-immune-system-countering-the-threats-of-a-connected-world" TargetMode="External"/><Relationship Id="rId12" Type="http://schemas.openxmlformats.org/officeDocument/2006/relationships/hyperlink" Target="https://www.aol.com/deepfake-detection-firm-loti-ai-150000328.html" TargetMode="External"/><Relationship Id="rId13" Type="http://schemas.openxmlformats.org/officeDocument/2006/relationships/hyperlink" Target="https://www.folio3.ai/ai-pulse/youtubes-deepfake-detection-tool-privacy-concerns-biometric-data-use/" TargetMode="External"/><Relationship Id="rId14" Type="http://schemas.openxmlformats.org/officeDocument/2006/relationships/hyperlink" Target="https://www.lotiai.com/blog/from-elvis-to-ai-how-u-s-laws-have-adapted-to-protect-digital-rights" TargetMode="External"/><Relationship Id="rId15" Type="http://schemas.openxmlformats.org/officeDocument/2006/relationships/hyperlink" Target="https://www.noahwire.com" TargetMode="External"/><Relationship Id="rId16" Type="http://schemas.openxmlformats.org/officeDocument/2006/relationships/hyperlink" Target="https://www.geekwire.com/2025/seattle-startup-loti-lands-16m-to-help-celebs-politicians-and-ceos-detect-deepfakes/?utm_source=openai" TargetMode="External"/><Relationship Id="rId17" Type="http://schemas.openxmlformats.org/officeDocument/2006/relationships/hyperlink" Target="https://www.theaichicks.com/episodes/ai-digital-identity-protection" TargetMode="External"/><Relationship Id="rId18" Type="http://schemas.openxmlformats.org/officeDocument/2006/relationships/hyperlink" Target="https://www.theaichicks.com/episodes/ai-digital-identity-protection?utm_source=openai" TargetMode="External"/><Relationship Id="rId19" Type="http://schemas.openxmlformats.org/officeDocument/2006/relationships/hyperlink" Target="https://www.folio3.ai/ai-pulse/youtubes-deepfake-detection-tool-privacy-concerns-biometric-data-use/?utm_source=openai" TargetMode="External"/><Relationship Id="rId20" Type="http://schemas.openxmlformats.org/officeDocument/2006/relationships/hyperlink" Target="https://www.aol.com/deepfake-detection-firm-loti-ai-150000328.html?utm_source=openai" TargetMode="External"/><Relationship Id="rId21" Type="http://schemas.openxmlformats.org/officeDocument/2006/relationships/hyperlink" Target="https://www.lotiai.com/blog/the-digital-immune-system-countering-the-threats-of-a-connected-world?utm_source=openai" TargetMode="External"/><Relationship Id="rId22" Type="http://schemas.openxmlformats.org/officeDocument/2006/relationships/hyperlink" Target="https://www.lotiai.com/blog/from-elvis-to-ai-how-u-s-laws-have-adapted-to-protect-digital-righ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