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sues Perplexity AI over copyright infringement in landmark case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the original report, The New York Times filed a lawsuit in the U.S. District Court for the Southern District of New York on Friday, accusing Perplexity AI of copying, distributing and displaying millions of its articles without permission to power the startup’s generative “answer engine.” The complaint, the paper says, contends Perplexity’s responses sometimes reproduce Times material verbatim and that the product functions as a commercial substitute for the newspaper’s journalism.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Times argues the conduct violates the US Copyright Act by appropriating its expressive, original journalism , from news and opinion to culture, business and lifestyle coverage , and that the startup persisted despite repeated objections. “Perplexity has engaged in illegal conduct that threatens this legacy and impedes the free press’s ability to continue playing its role in supporting an informed citizenry and a healthy democracy,” the complaint states. </w:t>
      </w:r>
      <w:hyperlink r:id="rId9">
        <w:r>
          <w:rPr>
            <w:color w:val="0000EE"/>
            <w:u w:val="single"/>
          </w:rPr>
          <w:t>[1]</w:t>
        </w:r>
      </w:hyperlink>
      <w:hyperlink r:id="rId12">
        <w:r>
          <w:rPr>
            <w:color w:val="0000EE"/>
            <w:u w:val="single"/>
          </w:rPr>
          <w:t>[5]</w:t>
        </w:r>
      </w:hyperlink>
      <w:r/>
    </w:p>
    <w:p>
      <w:r/>
      <w:r>
        <w:t xml:space="preserve">Perplexity promotes itself as an alternative to traditional search, pitching an “intelligent research assistant” that streamlines information gathering and reduces the need to click through to full reporting. The Times and several other publishers say that pitch masks the reality that Perplexity’s answers rely on proprietary reporting and, at times, produce fabricated or falsely attributed material , so-called “hallucinations” , presented alongside the paper’s trademarks. The complaint seeks damages and an injunction to stop the alleged copying and misuse. </w:t>
      </w:r>
      <w:hyperlink r:id="rId9">
        <w:r>
          <w:rPr>
            <w:color w:val="0000EE"/>
            <w:u w:val="single"/>
          </w:rPr>
          <w:t>[1]</w:t>
        </w:r>
      </w:hyperlink>
      <w:hyperlink r:id="rId10">
        <w:r>
          <w:rPr>
            <w:color w:val="0000EE"/>
            <w:u w:val="single"/>
          </w:rPr>
          <w:t>[2]</w:t>
        </w:r>
      </w:hyperlink>
      <w:hyperlink r:id="rId13">
        <w:r>
          <w:rPr>
            <w:color w:val="0000EE"/>
            <w:u w:val="single"/>
          </w:rPr>
          <w:t>[3]</w:t>
        </w:r>
      </w:hyperlink>
      <w:r/>
    </w:p>
    <w:p>
      <w:r/>
      <w:r>
        <w:t xml:space="preserve">The dispute joins a wave of litigation between news organisations and AI firms over how proprietary content is used to build and power generative systems. Publishers including the Chicago Tribune, Dow Jones and Encyclopaedia Britannica have separately challenged Perplexity’s practices; Reuters and other outlets note the cases reflect broader tensions over whether indexing publicly available pages is lawful when the resulting product reproduces or substitutes for paid journalism. </w:t>
      </w:r>
      <w:hyperlink r:id="rId9">
        <w:r>
          <w:rPr>
            <w:color w:val="0000EE"/>
            <w:u w:val="single"/>
          </w:rPr>
          <w:t>[1]</w:t>
        </w:r>
      </w:hyperlink>
      <w:hyperlink r:id="rId10">
        <w:r>
          <w:rPr>
            <w:color w:val="0000EE"/>
            <w:u w:val="single"/>
          </w:rPr>
          <w:t>[2]</w:t>
        </w:r>
      </w:hyperlink>
      <w:hyperlink r:id="rId13">
        <w:r>
          <w:rPr>
            <w:color w:val="0000EE"/>
            <w:u w:val="single"/>
          </w:rPr>
          <w:t>[3]</w:t>
        </w:r>
      </w:hyperlink>
      <w:hyperlink r:id="rId12">
        <w:r>
          <w:rPr>
            <w:color w:val="0000EE"/>
            <w:u w:val="single"/>
          </w:rPr>
          <w:t>[5]</w:t>
        </w:r>
      </w:hyperlink>
      <w:r/>
    </w:p>
    <w:p>
      <w:r/>
      <w:r>
        <w:t xml:space="preserve">Perplexity has previously articulated a contrasting position, saying it indexes publicly available web pages rather than scraping to train foundation models, and the company has run programmes aimed at sharing revenue with publishers. Industry observers say the lawsuits will test the boundary between lawful indexing and the unauthorised commercial exploitation of copyrighted news content, and could shape how generative AI products cite, compensate or licence source material. </w:t>
      </w:r>
      <w:hyperlink r:id="rId10">
        <w:r>
          <w:rPr>
            <w:color w:val="0000EE"/>
            <w:u w:val="single"/>
          </w:rPr>
          <w:t>[2]</w:t>
        </w:r>
      </w:hyperlink>
      <w:hyperlink r:id="rId12">
        <w:r>
          <w:rPr>
            <w:color w:val="0000EE"/>
            <w:u w:val="single"/>
          </w:rPr>
          <w:t>[5]</w:t>
        </w:r>
      </w:hyperlink>
      <w:r/>
    </w:p>
    <w:p>
      <w:r/>
      <w:r>
        <w:t xml:space="preserve">Legal outcomes will turn on factual demonstrations of how Perplexity sources, stores and serves content, and whether its answers constitute permissible transformation or unlawful substitution. According to the original report, the Times alleges both large-scale copying and instances where Perplexity displayed fabricated text attributed to the newspaper , allegations that, if proved, strengthen the paper’s claims for injunctive relief. </w:t>
      </w:r>
      <w:hyperlink r:id="rId9">
        <w:r>
          <w:rPr>
            <w:color w:val="0000EE"/>
            <w:u w:val="single"/>
          </w:rPr>
          <w:t>[1]</w:t>
        </w:r>
      </w:hyperlink>
      <w:hyperlink r:id="rId10">
        <w:r>
          <w:rPr>
            <w:color w:val="0000EE"/>
            <w:u w:val="single"/>
          </w:rPr>
          <w:t>[2]</w:t>
        </w:r>
      </w:hyperlink>
      <w:hyperlink r:id="rId13">
        <w:r>
          <w:rPr>
            <w:color w:val="0000EE"/>
            <w:u w:val="single"/>
          </w:rPr>
          <w:t>[3]</w:t>
        </w:r>
      </w:hyperlink>
      <w:r/>
    </w:p>
    <w:p>
      <w:r/>
      <w:r>
        <w:t xml:space="preserve">The case is likely to be watched closely by news organisations, AI companies and courts for precedent on content use, attribution and economic harm. Industry data shows publishers are increasingly pursuing litigation as one path to protect revenue streams and compel licensing arrangements; the Times says this action is part of that broader effort to hold AI firms accountable for unlicensed use of journalism. </w:t>
      </w:r>
      <w:hyperlink r:id="rId12">
        <w:r>
          <w:rPr>
            <w:color w:val="0000EE"/>
            <w:u w:val="single"/>
          </w:rPr>
          <w:t>[5]</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(JURIST) - Paragraph 1, Paragraph 2, Paragraph 3, Paragraph 6 </w:t>
      </w:r>
      <w:r/>
    </w:p>
    <w:p>
      <w:pPr>
        <w:pStyle w:val="ListBullet"/>
        <w:spacing w:line="240" w:lineRule="auto"/>
        <w:ind w:left="720"/>
      </w:pPr>
      <w:r/>
      <w:hyperlink r:id="rId10">
        <w:r>
          <w:rPr>
            <w:color w:val="0000EE"/>
            <w:u w:val="single"/>
          </w:rPr>
          <w:t>[2]</w:t>
        </w:r>
      </w:hyperlink>
      <w:r>
        <w:t xml:space="preserve"> (Reuters) - Paragraph 1, Paragraph 3, Paragraph 4, Paragraph 6, Paragraph 7 </w:t>
      </w:r>
      <w:r/>
    </w:p>
    <w:p>
      <w:pPr>
        <w:pStyle w:val="ListBullet"/>
        <w:spacing w:line="240" w:lineRule="auto"/>
        <w:ind w:left="720"/>
      </w:pPr>
      <w:r/>
      <w:hyperlink r:id="rId13">
        <w:r>
          <w:rPr>
            <w:color w:val="0000EE"/>
            <w:u w:val="single"/>
          </w:rPr>
          <w:t>[3]</w:t>
        </w:r>
      </w:hyperlink>
      <w:r>
        <w:t xml:space="preserve"> (The Guardian) - Paragraph 3, Paragraph 4, Paragraph 6 </w:t>
      </w:r>
      <w:r/>
    </w:p>
    <w:p>
      <w:pPr>
        <w:pStyle w:val="ListBullet"/>
        <w:spacing w:line="240" w:lineRule="auto"/>
        <w:ind w:left="720"/>
      </w:pPr>
      <w:r/>
      <w:hyperlink r:id="rId11">
        <w:r>
          <w:rPr>
            <w:color w:val="0000EE"/>
            <w:u w:val="single"/>
          </w:rPr>
          <w:t>[4]</w:t>
        </w:r>
      </w:hyperlink>
      <w:r>
        <w:t xml:space="preserve"> (TheWrap) - Paragraph 1 </w:t>
      </w:r>
      <w:r/>
    </w:p>
    <w:p>
      <w:pPr>
        <w:pStyle w:val="ListBullet"/>
        <w:spacing w:line="240" w:lineRule="auto"/>
        <w:ind w:left="720"/>
      </w:pPr>
      <w:r/>
      <w:hyperlink r:id="rId12">
        <w:r>
          <w:rPr>
            <w:color w:val="0000EE"/>
            <w:u w:val="single"/>
          </w:rPr>
          <w:t>[5]</w:t>
        </w:r>
      </w:hyperlink>
      <w:r>
        <w:t xml:space="preserve"> (TechCrunch) - Paragraph 2, Paragraph 5, Paragraph 7 </w:t>
      </w:r>
      <w:r/>
    </w:p>
    <w:p>
      <w:pPr>
        <w:pStyle w:val="ListBullet"/>
        <w:spacing w:line="240" w:lineRule="auto"/>
        <w:ind w:left="720"/>
      </w:pPr>
      <w:r/>
      <w:hyperlink r:id="rId14">
        <w:r>
          <w:rPr>
            <w:color w:val="0000EE"/>
            <w:u w:val="single"/>
          </w:rPr>
          <w:t>[6]</w:t>
        </w:r>
      </w:hyperlink>
      <w:r>
        <w:t xml:space="preserve"> (Yahoo) - Paragraph 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https://www.jurist.org/news/2025/12/new-york-times-sues-perplexity-ai-over-copyright-infringement/</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that the AI startup copied, distributed, and displayed millions of its articles without permission to power its generative AI products. The complaint, filed in the U.S. District Court for the Southern District of New York, also accuses Perplexity of fabricating content and falsely attributing it to the newspaper using its trademarks. The NYT seeks damages and injunctive relief to stop the use of its content. Perplexity, valued at around $20 billion, claims it indexes publicly available web pages rather than scraping data to build foundation models. This case underscores rising tensions in the media and AI industries about the ethical and legal use of proprietary content in AI development. (</w:t>
      </w:r>
      <w:hyperlink r:id="rId16">
        <w:r>
          <w:rPr>
            <w:color w:val="0000EE"/>
            <w:u w:val="single"/>
          </w:rPr>
          <w:t>reuters.com</w:t>
        </w:r>
      </w:hyperlink>
      <w:r>
        <w:t>)</w:t>
      </w:r>
      <w:r/>
    </w:p>
    <w:p>
      <w:pPr>
        <w:pStyle w:val="ListNumber"/>
        <w:spacing w:line="240" w:lineRule="auto"/>
        <w:ind w:left="720"/>
      </w:pPr>
      <w:r/>
      <w:hyperlink r:id="rId13">
        <w:r>
          <w:rPr>
            <w:color w:val="0000EE"/>
            <w:u w:val="single"/>
          </w:rPr>
          <w:t>https://www.theguardian.com/technology/2025/dec/05/new-york-times-perplexity-ai-lawsuit</w:t>
        </w:r>
      </w:hyperlink>
      <w:r>
        <w:t xml:space="preserve"> - The New York Times has sued Perplexity AI, accusing the firm of illegally copying millions of articles. The newspaper alleges that Perplexity's generative AI products create fabricated content, or 'hallucinations', and falsely attribute them to the NYT by displaying them alongside its registered trademarks. The lawsuit is part of a broader trend of legal disputes between publishers and tech companies over the use of copyrighted content in AI systems. Perplexity, which has raised about $1.5 billion in the past three years, is also facing lawsuits from other publishers, including the Chicago Tribune, Reddit, and Dow Jones.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https://www.thewrap.com/new-york-times-perplexity-ai-lawsuit/</w:t>
        </w:r>
      </w:hyperlink>
      <w:r>
        <w:t xml:space="preserve"> - The New York Times has filed a lawsuit against AI startup Perplexity, alleging repeated violations of its copyright protections by distributing its work to Perplexity users without permission. The paper accuses Perplexity of allowing its AI-powered search engine to scrape the Times' journalism and regurgitate it when readers use its service, with the final product being 'identical or substantially similar' to its published stories. The Times has repeatedly asked Perplexity for nearly two years to cease its actions, but to no avail. The lawsuit was filed in the U.S. District Court for the Southern District of New York. (</w:t>
      </w:r>
      <w:hyperlink r:id="rId18">
        <w:r>
          <w:rPr>
            <w:color w:val="0000EE"/>
            <w:u w:val="single"/>
          </w:rPr>
          <w:t>thewrap.com</w:t>
        </w:r>
      </w:hyperlink>
      <w:r>
        <w:t>)</w:t>
      </w:r>
      <w:r/>
    </w:p>
    <w:p>
      <w:pPr>
        <w:pStyle w:val="ListNumber"/>
        <w:spacing w:line="240" w:lineRule="auto"/>
        <w:ind w:left="720"/>
      </w:pPr>
      <w:r/>
      <w:hyperlink r:id="rId12">
        <w:r>
          <w:rPr>
            <w:color w:val="0000EE"/>
            <w:u w:val="single"/>
          </w:rPr>
          <w:t>https://techcrunch.com/2025/12/05/the-new-york-times-is-suing-perplexity-for-copyright-infringement/</w:t>
        </w:r>
      </w:hyperlink>
      <w:r>
        <w:t xml:space="preserve"> - The New York Times has filed a lawsuit against AI search startup Perplexity for copyright infringement, its second lawsuit against an AI company. The Times' suit claims that Perplexity provides commercial products to its own users that substitute for the outlet, without permission or remuneration. The lawsuit is part of an ongoing strategy by publishers to hold AI companies accountable for using their content without authorization. Perplexity had previously launched a Publishers' Program to share ad revenue with publishers, but the Times continues to object to its unlicensed use of content. (</w:t>
      </w:r>
      <w:hyperlink r:id="rId19">
        <w:r>
          <w:rPr>
            <w:color w:val="0000EE"/>
            <w:u w:val="single"/>
          </w:rPr>
          <w:t>techcrunch.com</w:t>
        </w:r>
      </w:hyperlink>
      <w:r>
        <w:t>)</w:t>
      </w:r>
      <w:r/>
    </w:p>
    <w:p>
      <w:pPr>
        <w:pStyle w:val="ListNumber"/>
        <w:spacing w:line="240" w:lineRule="auto"/>
        <w:ind w:left="720"/>
      </w:pPr>
      <w:r/>
      <w:hyperlink r:id="rId14">
        <w:r>
          <w:rPr>
            <w:color w:val="0000EE"/>
            <w:u w:val="single"/>
          </w:rPr>
          <w:t>https://www.yahoo.com/news/articles/york-times-sues-perplexity-ai-140634410.html</w:t>
        </w:r>
      </w:hyperlink>
      <w:r>
        <w:t xml:space="preserve"> - The New York Times has filed a lawsuit against AI startup Perplexity, alleging repeated violations of its copyright protections by distributing its work to Perplexity users without permission. The paper accuses Perplexity of allowing its AI-powered search engine to scrape the Times' journalism and regurgitate it when readers use its service, with the final product being 'identical or substantially similar' to its published stories. The Times has repeatedly asked Perplexity for nearly two years to cease its actions, but to no avail. The lawsuit was filed in the U.S. District Court for the Southern ... . (</w:t>
      </w:r>
      <w:hyperlink r:id="rId20">
        <w:r>
          <w:rPr>
            <w:color w:val="0000EE"/>
            <w:u w:val="single"/>
          </w:rPr>
          <w:t>yahoo.com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rist.org/news/2025/12/new-york-times-sues-perplexity-ai-over-copyright-infringement/"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www.thewrap.com/new-york-times-perplexity-ai-lawsuit/" TargetMode="External"/><Relationship Id="rId12" Type="http://schemas.openxmlformats.org/officeDocument/2006/relationships/hyperlink" Target="https://techcrunch.com/2025/12/05/the-new-york-times-is-suing-perplexity-for-copyright-infringement/" TargetMode="External"/><Relationship Id="rId13" Type="http://schemas.openxmlformats.org/officeDocument/2006/relationships/hyperlink" Target="https://www.theguardian.com/technology/2025/dec/05/new-york-times-perplexity-ai-lawsuit" TargetMode="External"/><Relationship Id="rId14" Type="http://schemas.openxmlformats.org/officeDocument/2006/relationships/hyperlink" Target="https://www.yahoo.com/news/articles/york-times-sues-perplexity-ai-140634410.html" TargetMode="External"/><Relationship Id="rId15" Type="http://schemas.openxmlformats.org/officeDocument/2006/relationships/hyperlink" Target="https://www.noahwire.com" TargetMode="External"/><Relationship Id="rId16" Type="http://schemas.openxmlformats.org/officeDocument/2006/relationships/hyperlink" Target="https://www.reuters.com/legal/litigation/new-york-times-sues-perplexity-ai-infringing-copyright-works-2025-12-05/?utm_source=openai" TargetMode="External"/><Relationship Id="rId17" Type="http://schemas.openxmlformats.org/officeDocument/2006/relationships/hyperlink" Target="https://www.theguardian.com/technology/2025/dec/05/new-york-times-perplexity-ai-lawsuit?utm_source=openai" TargetMode="External"/><Relationship Id="rId18" Type="http://schemas.openxmlformats.org/officeDocument/2006/relationships/hyperlink" Target="https://www.thewrap.com/new-york-times-perplexity-ai-lawsuit/?utm_source=openai" TargetMode="External"/><Relationship Id="rId19" Type="http://schemas.openxmlformats.org/officeDocument/2006/relationships/hyperlink" Target="https://techcrunch.com/2025/12/05/the-new-york-times-is-suing-perplexity-for-copyright-infringement/?utm_source=openai" TargetMode="External"/><Relationship Id="rId20" Type="http://schemas.openxmlformats.org/officeDocument/2006/relationships/hyperlink" Target="https://www.yahoo.com/news/articles/york-times-sues-perplexity-ai-14063441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