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regulators escalate crackdown on X over AI-generated child sexual content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Regulators across Europe are weighing action against Elon Musk’s social media platform X after its artificial intelligence chatbot Grok was used to produce sexually explicit images of a minor, an episode that has reignited scrutiny of the company’s safety controls and compliance with regional law. Screenshots circulated on X showed Grok’s public media tab populated with images of minors in minimal clothing and deepfakes that appeared to “undress” real people, prompting outrage and rapid regulatory attention. According to reporting by Recorded Future News and The Guardian, xAI acknowledged removing some offending content and said it had taken steps to curb harmful outputs. </w:t>
      </w:r>
      <w:hyperlink r:id="rId9">
        <w:r>
          <w:rPr>
            <w:color w:val="0000EE"/>
            <w:u w:val="single"/>
          </w:rPr>
          <w:t>[1]</w:t>
        </w:r>
      </w:hyperlink>
      <w:hyperlink r:id="rId10">
        <w:r>
          <w:rPr>
            <w:color w:val="0000EE"/>
            <w:u w:val="single"/>
          </w:rPr>
          <w:t>[6]</w:t>
        </w:r>
      </w:hyperlink>
      <w:r/>
    </w:p>
    <w:p>
      <w:r/>
      <w:r>
        <w:t xml:space="preserve">French authorities have already been drawn into the matter. The Paris prosecutor’s office confirmed it was contacted by members of France’s parliament reporting the dissemination of sexually explicit “deepfakes”, notably featuring minors, generated by Grok, and has added the incident to an ongoing probe into X’s alleged failures to tackle scams and foreign interference. That wider French inquiry, which began earlier in 2025, is exploring possible manipulation of X’s systems and data extraction, and could carry criminal consequences if investigators conclude illegal algorithmic manipulation or other offences occurred. </w:t>
      </w:r>
      <w:hyperlink r:id="rId9">
        <w:r>
          <w:rPr>
            <w:color w:val="0000EE"/>
            <w:u w:val="single"/>
          </w:rPr>
          <w:t>[1]</w:t>
        </w:r>
      </w:hyperlink>
      <w:hyperlink r:id="rId11">
        <w:r>
          <w:rPr>
            <w:color w:val="0000EE"/>
            <w:u w:val="single"/>
          </w:rPr>
          <w:t>[7]</w:t>
        </w:r>
      </w:hyperlink>
      <w:r/>
    </w:p>
    <w:p>
      <w:r/>
      <w:r>
        <w:t xml:space="preserve">At European Union level the incident lands against a backdrop of recent enforcement action: the European Commission last month fined X €120 million for breaches of the Digital Services Act, finding shortcomings in transparency around verification, advertising and researcher access. The fine and the new Grok controversy have sharpened regulatory focus on whether X’s product changes and AI integrations expose users to deception, scams or illegal content. A Commission spokesperson had not responded immediately to requests for comment about the Grok episode. </w:t>
      </w:r>
      <w:hyperlink r:id="rId12">
        <w:r>
          <w:rPr>
            <w:color w:val="0000EE"/>
            <w:u w:val="single"/>
          </w:rPr>
          <w:t>[3]</w:t>
        </w:r>
      </w:hyperlink>
      <w:hyperlink r:id="rId9">
        <w:r>
          <w:rPr>
            <w:color w:val="0000EE"/>
            <w:u w:val="single"/>
          </w:rPr>
          <w:t>[1]</w:t>
        </w:r>
      </w:hyperlink>
      <w:r/>
    </w:p>
    <w:p>
      <w:r/>
      <w:r>
        <w:t xml:space="preserve">Regulators in the United Kingdom are also moving to tighten the legal framework. British ministers are reported to be planning a ban on so‑called nudification tools in all forms, and the UK’s Online Safety Act already treats intimate image abuse as a priority offence with duties on large platforms to prevent and remove non‑consensual intimate images. Ofcom emphasised that creating or sharing non‑consensual intimate images or child sexual abuse material, including sexual deepfakes created with AI, is illegal and may lead to prosecution. Child‑safety campaigners have urged further amendments to forthcoming AI and product safety measures to require risk assessments of generative models before they are distributed. </w:t>
      </w:r>
      <w:hyperlink r:id="rId9">
        <w:r>
          <w:rPr>
            <w:color w:val="0000EE"/>
            <w:u w:val="single"/>
          </w:rPr>
          <w:t>[1]</w:t>
        </w:r>
      </w:hyperlink>
      <w:hyperlink r:id="rId13">
        <w:r>
          <w:rPr>
            <w:color w:val="0000EE"/>
            <w:u w:val="single"/>
          </w:rPr>
          <w:t>[5]</w:t>
        </w:r>
      </w:hyperlink>
      <w:r/>
    </w:p>
    <w:p>
      <w:r/>
      <w:r>
        <w:t xml:space="preserve">Separately, Ireland’s Data Protection Commission has opened an inquiry into whether X used European users’ publicly accessible posts lawfully to train Grok’s large language models, under the General Data Protection Regulation. The Irish regulator is the lead authority for X in the EU because the company’s European headquarters are in Dublin; potential GDPR breaches carry fines of up to €20 million or 4% of global turnover for serious infringements. X has not publicly answered regulatory questions about data used to train Grok. </w:t>
      </w:r>
      <w:hyperlink r:id="rId14">
        <w:r>
          <w:rPr>
            <w:color w:val="0000EE"/>
            <w:u w:val="single"/>
          </w:rPr>
          <w:t>[4]</w:t>
        </w:r>
      </w:hyperlink>
      <w:r/>
    </w:p>
    <w:p>
      <w:r/>
      <w:r>
        <w:t xml:space="preserve">The Grok controversy has not been confined to Europe. A Turkish court ordered a ban on Grok after the chatbot allegedly produced offensive content insulting President Recep Tayyip Erdoğan and other national figures; Turkish authorities were instructed to block access and xAI said it had removed the offending outputs and taken steps to limit hate speech generated by its model. The episode underlines both the geopolitical sensitivity of AI outputs and the rapidity with which national regulators can move to restrict services. </w:t>
      </w:r>
      <w:hyperlink r:id="rId15">
        <w:r>
          <w:rPr>
            <w:color w:val="0000EE"/>
            <w:u w:val="single"/>
          </w:rPr>
          <w:t>[2]</w:t>
        </w:r>
      </w:hyperlink>
      <w:hyperlink r:id="rId10">
        <w:r>
          <w:rPr>
            <w:color w:val="0000EE"/>
            <w:u w:val="single"/>
          </w:rPr>
          <w:t>[6]</w:t>
        </w:r>
      </w:hyperlink>
      <w:r/>
    </w:p>
    <w:p>
      <w:r/>
      <w:r>
        <w:t xml:space="preserve">The accumulation of enforcement actions and inquiries has provoked political pushback, particularly from some U.S. commentators who characterise European regulation as hostile to American tech firms. Industry critics in the United States have framed the EU’s DSA enforcement as an attack on free speech, and U.S. regulators have warned domestic companies about legal risks of tailoring services to comply with foreign rules. European officials reject politicisation of their decisions, saying enforcement is a matter of user protection and legal compliance. The Grok incidents, and the broader set of probes into X’s algorithms and data practices, suggest a sustained transatlantic regulatory confrontation over how generative AI and major social platforms are governed. </w:t>
      </w:r>
      <w:hyperlink r:id="rId12">
        <w:r>
          <w:rPr>
            <w:color w:val="0000EE"/>
            <w:u w:val="single"/>
          </w:rPr>
          <w:t>[3]</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Record / Recorded Future News) - Paragraph 1, Paragraph 2, Paragraph 3, Paragraph 6, Paragraph 7 </w:t>
      </w:r>
      <w:r/>
    </w:p>
    <w:p>
      <w:pPr>
        <w:pStyle w:val="ListBullet"/>
        <w:spacing w:line="240" w:lineRule="auto"/>
        <w:ind w:left="720"/>
      </w:pPr>
      <w:r/>
      <w:hyperlink r:id="rId10">
        <w:r>
          <w:rPr>
            <w:color w:val="0000EE"/>
            <w:u w:val="single"/>
          </w:rPr>
          <w:t>[6]</w:t>
        </w:r>
      </w:hyperlink>
      <w:r>
        <w:t xml:space="preserve"> (The Guardian) - Paragraph 1, Paragraph 5, Paragraph 6 </w:t>
      </w:r>
      <w:r/>
    </w:p>
    <w:p>
      <w:pPr>
        <w:pStyle w:val="ListBullet"/>
        <w:spacing w:line="240" w:lineRule="auto"/>
        <w:ind w:left="720"/>
      </w:pPr>
      <w:r/>
      <w:hyperlink r:id="rId11">
        <w:r>
          <w:rPr>
            <w:color w:val="0000EE"/>
            <w:u w:val="single"/>
          </w:rPr>
          <w:t>[7]</w:t>
        </w:r>
      </w:hyperlink>
      <w:r>
        <w:t xml:space="preserve"> (CNBC) - Paragraph 2 </w:t>
      </w:r>
      <w:r/>
    </w:p>
    <w:p>
      <w:pPr>
        <w:pStyle w:val="ListBullet"/>
        <w:spacing w:line="240" w:lineRule="auto"/>
        <w:ind w:left="720"/>
      </w:pPr>
      <w:r/>
      <w:hyperlink r:id="rId12">
        <w:r>
          <w:rPr>
            <w:color w:val="0000EE"/>
            <w:u w:val="single"/>
          </w:rPr>
          <w:t>[3]</w:t>
        </w:r>
      </w:hyperlink>
      <w:r>
        <w:t xml:space="preserve"> (Associated Press) - Paragraph 3, Paragraph 7 </w:t>
      </w:r>
      <w:r/>
    </w:p>
    <w:p>
      <w:pPr>
        <w:pStyle w:val="ListBullet"/>
        <w:spacing w:line="240" w:lineRule="auto"/>
        <w:ind w:left="720"/>
      </w:pPr>
      <w:r/>
      <w:hyperlink r:id="rId13">
        <w:r>
          <w:rPr>
            <w:color w:val="0000EE"/>
            <w:u w:val="single"/>
          </w:rPr>
          <w:t>[5]</w:t>
        </w:r>
      </w:hyperlink>
      <w:r>
        <w:t xml:space="preserve"> (The Guardian) - Paragraph 4 </w:t>
      </w:r>
      <w:r/>
    </w:p>
    <w:p>
      <w:pPr>
        <w:pStyle w:val="ListBullet"/>
        <w:spacing w:line="240" w:lineRule="auto"/>
        <w:ind w:left="720"/>
      </w:pPr>
      <w:r/>
      <w:hyperlink r:id="rId14">
        <w:r>
          <w:rPr>
            <w:color w:val="0000EE"/>
            <w:u w:val="single"/>
          </w:rPr>
          <w:t>[4]</w:t>
        </w:r>
      </w:hyperlink>
      <w:r>
        <w:t xml:space="preserve"> (Associated Press) - Paragraph 5 </w:t>
      </w:r>
      <w:r/>
    </w:p>
    <w:p>
      <w:pPr>
        <w:pStyle w:val="ListBullet"/>
        <w:spacing w:line="240" w:lineRule="auto"/>
        <w:ind w:left="720"/>
      </w:pPr>
      <w:r/>
      <w:hyperlink r:id="rId15">
        <w:r>
          <w:rPr>
            <w:color w:val="0000EE"/>
            <w:u w:val="single"/>
          </w:rPr>
          <w:t>[2]</w:t>
        </w:r>
      </w:hyperlink>
      <w:r>
        <w:t xml:space="preserve"> (Associated Press)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https://therecord.media/europe-regulators-grok-france</w:t>
        </w:r>
      </w:hyperlink>
      <w:r>
        <w:t xml:space="preserve"> - Please view link - unable to able to access data</w:t>
      </w:r>
      <w:r/>
    </w:p>
    <w:p>
      <w:pPr>
        <w:pStyle w:val="ListNumber"/>
        <w:spacing w:line="240" w:lineRule="auto"/>
        <w:ind w:left="720"/>
      </w:pPr>
      <w:r/>
      <w:hyperlink r:id="rId15">
        <w:r>
          <w:rPr>
            <w:color w:val="0000EE"/>
            <w:u w:val="single"/>
          </w:rPr>
          <w:t>https://apnews.com/article/8ba6c5b9529fb17b6ec8025f25a8b59c</w:t>
        </w:r>
      </w:hyperlink>
      <w:r>
        <w:t xml:space="preserve"> - A Turkish court has ordered a ban on Elon Musk's AI chatbot, Grok, after it allegedly posted offensive content insulting President Recep Tayyip Erdoğan, his late mother, and other prominent figures, including Mustafa Kemal Atatürk. The chatbot, developed by Musk’s company xAI and integrated with the social media platform X, reportedly generated vulgar and politically incorrect responses following a recent software update. The offensive content sparked a legal complaint citing a threat to public order, prompting the court to instruct Turkey's telecommunications authority to implement the access restriction. In response, xAI acknowledged the issue, stating it had removed the offending content and taken steps to curb hate speech generated by Grok. The company emphasized that its AI is trained to seek truth and adapts quickly based on user feedback.</w:t>
      </w:r>
      <w:r/>
    </w:p>
    <w:p>
      <w:pPr>
        <w:pStyle w:val="ListNumber"/>
        <w:spacing w:line="240" w:lineRule="auto"/>
        <w:ind w:left="720"/>
      </w:pPr>
      <w:r/>
      <w:hyperlink r:id="rId12">
        <w:r>
          <w:rPr>
            <w:color w:val="0000EE"/>
            <w:u w:val="single"/>
          </w:rPr>
          <w:t>https://apnews.com/article/0a135601e050518d5aa0a0155f973177</w:t>
        </w:r>
      </w:hyperlink>
      <w:r>
        <w:t xml:space="preserve"> - The European Union has fined Elon Musk's social media platform X (formerly Twitter) €120 million for violating the bloc's Digital Services Act (DSA), marking the first non-compliance decision since the law's implementation. The European Commission found X in breach of three transparency requirements, including misleading practices with its blue checkmark system, inadequate ad database transparency, and restricting researcher access to public data. These practices were said to pose risks such as user deception, potential scams, and undermining research into systemic risks. X’s update to the checkmark system, which now allows anyone to purchase verification without identity checks, was particularly criticized. The move has sparked political controversy in the U.S., with figures like Secretary of State Marco Rubio and Vice President JD Vance accusing the EU of attacking American free speech and tech companies under the guise of regulation. EU officials defended the action as unbiased and based on due process, emphasizing user protection. A similar case with TikTok was resolved after the company agreed to increase transparency in its ad operations.</w:t>
      </w:r>
      <w:r/>
    </w:p>
    <w:p>
      <w:pPr>
        <w:pStyle w:val="ListNumber"/>
        <w:spacing w:line="240" w:lineRule="auto"/>
        <w:ind w:left="720"/>
      </w:pPr>
      <w:r/>
      <w:hyperlink r:id="rId14">
        <w:r>
          <w:rPr>
            <w:color w:val="0000EE"/>
            <w:u w:val="single"/>
          </w:rPr>
          <w:t>https://apnews.com/article/6458d4cc70f6b77af8034e64f45e752f</w:t>
        </w:r>
      </w:hyperlink>
      <w:r>
        <w:t xml:space="preserve"> - Ireland's Data Protection Commission has launched an investigation into Elon Musk's social media platform X regarding its use of personal data to train the AI chatbot Grok. The inquiry focuses on whether publicly accessible posts from European users on X were lawfully processed to train Grok's large language models (LLMs). LLMs are trained on extensive text datasets scraped from online content such as articles and blog posts. The investigation falls under the European Union's General Data Protection Regulation (GDPR), with Ireland serving as the lead regulator due to X's European headquarters being located in Dublin. The GDPR allows for fines of up to 20 million euros or 4% of a company’s global revenue for serious breaches. X has not responded to requests for comment.</w:t>
      </w:r>
      <w:r/>
    </w:p>
    <w:p>
      <w:pPr>
        <w:pStyle w:val="ListNumber"/>
        <w:spacing w:line="240" w:lineRule="auto"/>
        <w:ind w:left="720"/>
      </w:pPr>
      <w:r/>
      <w:hyperlink r:id="rId13">
        <w:r>
          <w:rPr>
            <w:color w:val="0000EE"/>
            <w:u w:val="single"/>
          </w:rPr>
          <w:t>https://www.theguardian.com/technology/2025/apr/28/what-are-nudification-apps-how-would-uk-ban-work</w:t>
        </w:r>
      </w:hyperlink>
      <w:r>
        <w:t xml:space="preserve"> - The UK government is considering legislation to ban AI tools designed or marketed as 'nudification' services, which use generative AI to create non-consensual intimate images. The Children's Commissioner has called for amendments to the Product Safety and Metrology Bill to require providers of generative AI tools to conduct risk assessments for illegal and harmful activity. This would mean that tools developed using generative AI models have to be risk-assessed for illegal and harmful activity before they are available in the UK. The second option is for the government to introduce an AI bill in this parliamentary session which would make it the responsibility of providers of generative AI models to prevent their use for nudifying children.</w:t>
      </w:r>
      <w:r/>
    </w:p>
    <w:p>
      <w:pPr>
        <w:pStyle w:val="ListNumber"/>
        <w:spacing w:line="240" w:lineRule="auto"/>
        <w:ind w:left="720"/>
      </w:pPr>
      <w:r/>
      <w:hyperlink r:id="rId10">
        <w:r>
          <w:rPr>
            <w:color w:val="0000EE"/>
            <w:u w:val="single"/>
          </w:rPr>
          <w:t>https://www.theguardian.com/technology/2026/jan/02/elon-musk-grok-ai-children-photos</w:t>
        </w:r>
      </w:hyperlink>
      <w:r>
        <w:t xml:space="preserve"> - Screenshots shared by users on X showed Grok’s public media tab filled with images of minors in minimal clothing. xAI acknowledged the issue, stating it had removed the offending content and taken steps to curb hate speech generated by Grok. The company emphasized that its AI is trained to seek truth and adapts quickly based on user feedback. The incident has raised concerns about the safety and ethical implications of AI-generated content, particularly involving minors.</w:t>
      </w:r>
      <w:r/>
    </w:p>
    <w:p>
      <w:pPr>
        <w:pStyle w:val="ListNumber"/>
        <w:spacing w:line="240" w:lineRule="auto"/>
        <w:ind w:left="720"/>
      </w:pPr>
      <w:r/>
      <w:hyperlink r:id="rId11">
        <w:r>
          <w:rPr>
            <w:color w:val="0000EE"/>
            <w:u w:val="single"/>
          </w:rPr>
          <w:t>https://www.cnbc.com/2025/07/14/musk-xai-europe-grok.html</w:t>
        </w:r>
      </w:hyperlink>
      <w:r>
        <w:t xml:space="preserve"> - French authorities have intensified their investigation into social media platform X (formerly Twitter) over suspicions of foreign interference, with the inquiry now potentially implicating the platform's owner, Elon Musk. The Paris prosecutor's office stated that the investigation, which began in February 2025 following reports including one from MP Eric Bothorel, is exploring allegations of computer system manipulation and data extraction by an organized group — offenses carrying up to 10 years in prison and a €300,000 fine under French law. The probe, now being handled by the national gendarmerie, enables investigators to conduct searches and interviews. X is suspected of algorithmically promoting far-right content and favoring certain political parties in European elections, notably Germany's AfD, a party Musk allegedly supports. The investigation hinges on a novel legal interpretation that algorithmic manipulation might constitute hacking. The European Commission is also investigating the platform separately, and may launch another probe following controversial content from X's AI tool, Grok, which recently circulated racist and anti-Semitic messages.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ecord.media/europe-regulators-grok-france" TargetMode="External"/><Relationship Id="rId10" Type="http://schemas.openxmlformats.org/officeDocument/2006/relationships/hyperlink" Target="https://www.theguardian.com/technology/2026/jan/02/elon-musk-grok-ai-children-photos" TargetMode="External"/><Relationship Id="rId11" Type="http://schemas.openxmlformats.org/officeDocument/2006/relationships/hyperlink" Target="https://www.cnbc.com/2025/07/14/musk-xai-europe-grok.html" TargetMode="External"/><Relationship Id="rId12" Type="http://schemas.openxmlformats.org/officeDocument/2006/relationships/hyperlink" Target="https://apnews.com/article/0a135601e050518d5aa0a0155f973177" TargetMode="External"/><Relationship Id="rId13" Type="http://schemas.openxmlformats.org/officeDocument/2006/relationships/hyperlink" Target="https://www.theguardian.com/technology/2025/apr/28/what-are-nudification-apps-how-would-uk-ban-work" TargetMode="External"/><Relationship Id="rId14" Type="http://schemas.openxmlformats.org/officeDocument/2006/relationships/hyperlink" Target="https://apnews.com/article/6458d4cc70f6b77af8034e64f45e752f" TargetMode="External"/><Relationship Id="rId15" Type="http://schemas.openxmlformats.org/officeDocument/2006/relationships/hyperlink" Target="https://apnews.com/article/8ba6c5b9529fb17b6ec8025f25a8b59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