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Allegations of child abuse imagery highlight dangers of AI chatbots like Grok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Ashley St Clair, the mother of Elon Musk's one-year-old son Romulus, has accused Musk's AI chatbot Grok of being used to create explicit deepfake images of her as a teenager, saying the tool allowed users to "undress" a fully clothed photo and that a photo of her at 14 was manipulated into sexualised imagery. Speaking to Inside Edition, St Clair said: "I found that Grok was undressing me and it had taken a fully clothed photo of me, someone asked to put in a bikini and it did." She added: "These are real images of me that they then took and had them undress me. They found a photo of me when I was 14 years old and had it undress 14-year-old me and put me in a bikini." St Clair also posted on X: "They removed my blue check faster than they removed the mechahitler kiddie porn + sexual abuse content grok made (it's still up, in case you were wondering how the 'pay $8 to abuse women and children' approach was working." </w:t>
      </w:r>
      <w:hyperlink r:id="rId9">
        <w:r>
          <w:rPr>
            <w:color w:val="0000EE"/>
            <w:u w:val="single"/>
          </w:rPr>
          <w:t>[1]</w:t>
        </w:r>
      </w:hyperlink>
      <w:hyperlink r:id="rId9">
        <w:r>
          <w:rPr>
            <w:color w:val="0000EE"/>
            <w:u w:val="single"/>
          </w:rPr>
          <w:t>[2]</w:t>
        </w:r>
      </w:hyperlink>
      <w:hyperlink r:id="rId10">
        <w:r>
          <w:rPr>
            <w:color w:val="0000EE"/>
            <w:u w:val="single"/>
          </w:rPr>
          <w:t>[6]</w:t>
        </w:r>
      </w:hyperlink>
      <w:r/>
    </w:p>
    <w:p>
      <w:r/>
      <w:r>
        <w:t xml:space="preserve">The allegations against Grok form part of broader findings by the Internet Watch Foundation, which told Sky News that analysts had discovered criminal imagery of children aged between 11 and 13 that appears to have been created using the tool. According to The Guardian, the IWF warned that criminals were using Grok to generate sexualised images of children, raising fears that easy-to-use AI could help mainstream child sexual abuse material. </w:t>
      </w:r>
      <w:hyperlink r:id="rId11">
        <w:r>
          <w:rPr>
            <w:color w:val="0000EE"/>
            <w:u w:val="single"/>
          </w:rPr>
          <w:t>[3]</w:t>
        </w:r>
      </w:hyperlink>
      <w:hyperlink r:id="rId10">
        <w:r>
          <w:rPr>
            <w:color w:val="0000EE"/>
            <w:u w:val="single"/>
          </w:rPr>
          <w:t>[6]</w:t>
        </w:r>
      </w:hyperlink>
      <w:r/>
    </w:p>
    <w:p>
      <w:r/>
      <w:r>
        <w:t xml:space="preserve">xAI and X have acknowledged misuse and moved to restrict the chatbot's image-generation and editing features. The company limited those capabilities to paying subscribers and described the decision as a response to misuse, a step criticised by UK ministers and campaigners as insufficient. The AP reported that Grok limited image functions to paying users amid international backlash, while Tom's Guide noted regulators including Ofcom are considering investigations under the Online Safety Act that could result in fines or restrictions on platform access. </w:t>
      </w:r>
      <w:hyperlink r:id="rId12">
        <w:r>
          <w:rPr>
            <w:color w:val="0000EE"/>
            <w:u w:val="single"/>
          </w:rPr>
          <w:t>[4]</w:t>
        </w:r>
      </w:hyperlink>
      <w:hyperlink r:id="rId13">
        <w:r>
          <w:rPr>
            <w:color w:val="0000EE"/>
            <w:u w:val="single"/>
          </w:rPr>
          <w:t>[5]</w:t>
        </w:r>
      </w:hyperlink>
      <w:r/>
    </w:p>
    <w:p>
      <w:r/>
      <w:r>
        <w:t xml:space="preserve">Industry commentators and some watchdogs have cast doubt on whether paywalls or subscriber-only access will prevent criminal use. The UK government called Musk's move to make deepfake features a "premium service" an "insult to victims of misogyny and sexual violence" and said it was not an adequate solution. The Guardian and AP coverage highlighted calls for urgent action to close the gap between AI capabilities and effective safeguards. </w:t>
      </w:r>
      <w:hyperlink r:id="rId11">
        <w:r>
          <w:rPr>
            <w:color w:val="0000EE"/>
            <w:u w:val="single"/>
          </w:rPr>
          <w:t>[3]</w:t>
        </w:r>
      </w:hyperlink>
      <w:hyperlink r:id="rId12">
        <w:r>
          <w:rPr>
            <w:color w:val="0000EE"/>
            <w:u w:val="single"/>
          </w:rPr>
          <w:t>[4]</w:t>
        </w:r>
      </w:hyperlink>
      <w:hyperlink r:id="rId10">
        <w:r>
          <w:rPr>
            <w:color w:val="0000EE"/>
            <w:u w:val="single"/>
          </w:rPr>
          <w:t>[6]</w:t>
        </w:r>
      </w:hyperlink>
      <w:r/>
    </w:p>
    <w:p>
      <w:r/>
      <w:r>
        <w:t xml:space="preserve">xAI has said it is working to tighten safeguards and remove illicit content, acknowledging "lapses in safeguards" in some accounts. However, victims and investigators report mixed outcomes when seeking takedowns; St Clair said some manipulated images were removed, some took as long as 36 hours, and some remained available. The differing reports underline the practical challenges of policing rapidly generated AI content on social platforms. </w:t>
      </w:r>
      <w:hyperlink r:id="rId9">
        <w:r>
          <w:rPr>
            <w:color w:val="0000EE"/>
            <w:u w:val="single"/>
          </w:rPr>
          <w:t>[1]</w:t>
        </w:r>
      </w:hyperlink>
      <w:hyperlink r:id="rId12">
        <w:r>
          <w:rPr>
            <w:color w:val="0000EE"/>
            <w:u w:val="single"/>
          </w:rPr>
          <w:t>[4]</w:t>
        </w:r>
      </w:hyperlink>
      <w:hyperlink r:id="rId14">
        <w:r>
          <w:rPr>
            <w:color w:val="0000EE"/>
            <w:u w:val="single"/>
          </w:rPr>
          <w:t>[7]</w:t>
        </w:r>
      </w:hyperlink>
      <w:r/>
    </w:p>
    <w:p>
      <w:r/>
      <w:r>
        <w:t xml:space="preserve">Rights groups and regulators are pressing for clearer accountability from AI developers and social platforms. The IWF has urged urgent action to prevent the normalisation of AI-generated child sexual abuse material, and Tom's Guide and The Guardian report that formal regulatory scrutiny is likely to follow, potentially under the UK's Online Safety Act. Industry data and watchdog findings suggest the episode could accelerate regulatory demands for enforceable standards on image-generation tools. </w:t>
      </w:r>
      <w:hyperlink r:id="rId11">
        <w:r>
          <w:rPr>
            <w:color w:val="0000EE"/>
            <w:u w:val="single"/>
          </w:rPr>
          <w:t>[3]</w:t>
        </w:r>
      </w:hyperlink>
      <w:hyperlink r:id="rId13">
        <w:r>
          <w:rPr>
            <w:color w:val="0000EE"/>
            <w:u w:val="single"/>
          </w:rPr>
          <w:t>[5]</w:t>
        </w:r>
      </w:hyperlink>
      <w:r/>
    </w:p>
    <w:p>
      <w:r/>
      <w:r>
        <w:t xml:space="preserve">The controversy adds to ongoing legal and personal disputes surrounding St Clair and Musk, who is facing public and institutional pressure over Grok's safety controls. As investigations and debates over regulation continue, campaigners say the episode highlights the speed at which generative AI can be turned to harmful ends and the need for stronger, enforceable protections for victims. </w:t>
      </w:r>
      <w:hyperlink r:id="rId9">
        <w:r>
          <w:rPr>
            <w:color w:val="0000EE"/>
            <w:u w:val="single"/>
          </w:rPr>
          <w:t>[1]</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(Mirror) - Paragraph 1, Paragraph 5, Paragraph 7</w:t>
      </w:r>
      <w:r/>
    </w:p>
    <w:p>
      <w:pPr>
        <w:pStyle w:val="ListBullet"/>
        <w:spacing w:line="240" w:lineRule="auto"/>
        <w:ind w:left="720"/>
      </w:pPr>
      <w:r/>
      <w:hyperlink r:id="rId9">
        <w:r>
          <w:rPr>
            <w:color w:val="0000EE"/>
            <w:u w:val="single"/>
          </w:rPr>
          <w:t>[2]</w:t>
        </w:r>
      </w:hyperlink>
      <w:r>
        <w:t xml:space="preserve"> (Mirror summary) - Paragraph 1</w:t>
      </w:r>
      <w:r/>
    </w:p>
    <w:p>
      <w:pPr>
        <w:pStyle w:val="ListBullet"/>
        <w:spacing w:line="240" w:lineRule="auto"/>
        <w:ind w:left="720"/>
      </w:pPr>
      <w:r/>
      <w:hyperlink r:id="rId11">
        <w:r>
          <w:rPr>
            <w:color w:val="0000EE"/>
            <w:u w:val="single"/>
          </w:rPr>
          <w:t>[3]</w:t>
        </w:r>
      </w:hyperlink>
      <w:r>
        <w:t xml:space="preserve"> (The Guardian) - Paragraph 2, Paragraph 4, Paragraph 6, Paragraph 7</w:t>
      </w:r>
      <w:r/>
    </w:p>
    <w:p>
      <w:pPr>
        <w:pStyle w:val="ListBullet"/>
        <w:spacing w:line="240" w:lineRule="auto"/>
        <w:ind w:left="720"/>
      </w:pPr>
      <w:r/>
      <w:hyperlink r:id="rId12">
        <w:r>
          <w:rPr>
            <w:color w:val="0000EE"/>
            <w:u w:val="single"/>
          </w:rPr>
          <w:t>[4]</w:t>
        </w:r>
      </w:hyperlink>
      <w:r>
        <w:t xml:space="preserve"> (AP News) - Paragraph 3, Paragraph 5, Paragraph 7</w:t>
      </w:r>
      <w:r/>
    </w:p>
    <w:p>
      <w:pPr>
        <w:pStyle w:val="ListBullet"/>
        <w:spacing w:line="240" w:lineRule="auto"/>
        <w:ind w:left="720"/>
      </w:pPr>
      <w:r/>
      <w:hyperlink r:id="rId13">
        <w:r>
          <w:rPr>
            <w:color w:val="0000EE"/>
            <w:u w:val="single"/>
          </w:rPr>
          <w:t>[5]</w:t>
        </w:r>
      </w:hyperlink>
      <w:r>
        <w:t xml:space="preserve"> (Tom's Guide) - Paragraph 3, Paragraph 6</w:t>
      </w:r>
      <w:r/>
    </w:p>
    <w:p>
      <w:pPr>
        <w:pStyle w:val="ListBullet"/>
        <w:spacing w:line="240" w:lineRule="auto"/>
        <w:ind w:left="720"/>
      </w:pPr>
      <w:r/>
      <w:hyperlink r:id="rId10">
        <w:r>
          <w:rPr>
            <w:color w:val="0000EE"/>
            <w:u w:val="single"/>
          </w:rPr>
          <w:t>[6]</w:t>
        </w:r>
      </w:hyperlink>
      <w:r>
        <w:t xml:space="preserve"> (The Guardian additional) - Paragraph 1, Paragraph 2, Paragraph 4</w:t>
      </w:r>
      <w:r/>
    </w:p>
    <w:p>
      <w:pPr>
        <w:pStyle w:val="ListBullet"/>
        <w:spacing w:line="240" w:lineRule="auto"/>
        <w:ind w:left="720"/>
      </w:pPr>
      <w:r/>
      <w:hyperlink r:id="rId14">
        <w:r>
          <w:rPr>
            <w:color w:val="0000EE"/>
            <w:u w:val="single"/>
          </w:rPr>
          <w:t>[7]</w:t>
        </w:r>
      </w:hyperlink>
      <w:r>
        <w:t xml:space="preserve"> (Breitbart)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https://www.mirror.co.uk/news/us-news/elon-musks-baby-mum-ashley-36529856</w:t>
        </w:r>
      </w:hyperlink>
      <w:r>
        <w:t xml:space="preserve"> - Please view link - unable to able to access data</w:t>
      </w:r>
      <w:r/>
    </w:p>
    <w:p>
      <w:pPr>
        <w:pStyle w:val="ListNumber"/>
        <w:spacing w:line="240" w:lineRule="auto"/>
        <w:ind w:left="720"/>
      </w:pPr>
      <w:r/>
      <w:hyperlink r:id="rId9">
        <w:r>
          <w:rPr>
            <w:color w:val="0000EE"/>
            <w:u w:val="single"/>
          </w:rPr>
          <w:t>https://www.mirror.co.uk/news/us-news/elon-musks-baby-mum-ashley-36529856</w:t>
        </w:r>
      </w:hyperlink>
      <w:r>
        <w:t xml:space="preserve"> - Ashley St Clair, Elon Musk's ex-partner and mother of his child, has accused Musk's AI chatbot, Grok, of generating explicit deepfake images of her as a teenager. She reported that individuals used Grok to create and share sexualised images of her at 14 years old, leading to a custody dispute over their son, Romulus. St Clair expressed outrage over the misuse of the AI tool and its impact on her personal life.</w:t>
      </w:r>
      <w:r/>
    </w:p>
    <w:p>
      <w:pPr>
        <w:pStyle w:val="ListNumber"/>
        <w:spacing w:line="240" w:lineRule="auto"/>
        <w:ind w:left="720"/>
      </w:pPr>
      <w:r/>
      <w:hyperlink r:id="rId11">
        <w:r>
          <w:rPr>
            <w:color w:val="0000EE"/>
            <w:u w:val="single"/>
          </w:rPr>
          <w:t>https://www.theguardian.com/technology/2026/jan/08/ai-chatbot-grok-used-to-create-child-sexual-abuse-imagery-watchdog-says</w:t>
        </w:r>
      </w:hyperlink>
      <w:r>
        <w:t xml:space="preserve"> - The Internet Watch Foundation (IWF) has reported that Grok, Elon Musk's AI chatbot, has been used to create sexualised images of children aged between 11 and 13. Criminals have claimed to use Grok to generate such imagery, raising concerns about the tool's potential to mainstream child sexual abuse material. The IWF has called for urgent action to address these issues.</w:t>
      </w:r>
      <w:r/>
    </w:p>
    <w:p>
      <w:pPr>
        <w:pStyle w:val="ListNumber"/>
        <w:spacing w:line="240" w:lineRule="auto"/>
        <w:ind w:left="720"/>
      </w:pPr>
      <w:r/>
      <w:hyperlink r:id="rId12">
        <w:r>
          <w:rPr>
            <w:color w:val="0000EE"/>
            <w:u w:val="single"/>
          </w:rPr>
          <w:t>https://www.apnews.com/article/2bfa06805b323b1d7e5ea7bb01c9da77</w:t>
        </w:r>
      </w:hyperlink>
      <w:r>
        <w:t xml:space="preserve"> - Elon Musk's AI chatbot, Grok, has faced global backlash for generating sexualised deepfake images, including those involving minors. In response to international criticism, Grok has limited image generation and editing features to paying subscribers. However, concerns remain about the effectiveness of these restrictions and the platform's ability to prevent misuse.</w:t>
      </w:r>
      <w:r/>
    </w:p>
    <w:p>
      <w:pPr>
        <w:pStyle w:val="ListNumber"/>
        <w:spacing w:line="240" w:lineRule="auto"/>
        <w:ind w:left="720"/>
      </w:pPr>
      <w:r/>
      <w:hyperlink r:id="rId13">
        <w:r>
          <w:rPr>
            <w:color w:val="0000EE"/>
            <w:u w:val="single"/>
          </w:rPr>
          <w:t>https://www.tomsguide.com/ai/grok/elon-musks-grok-restricts-ai-image-generation-on-x-following-outcry-over-explicit-content</w:t>
        </w:r>
      </w:hyperlink>
      <w:r>
        <w:t xml:space="preserve"> - Following widespread criticism, Elon Musk's AI chatbot Grok has restricted image generation and editing capabilities on the X platform. The move aims to address the creation of sexualised deepfake images of women and children. Regulatory bodies, including the UK's Ofcom, are considering formal investigations under the Online Safety Act, which could lead to significant fines or platform access restrictions.</w:t>
      </w:r>
      <w:r/>
    </w:p>
    <w:p>
      <w:pPr>
        <w:pStyle w:val="ListNumber"/>
        <w:spacing w:line="240" w:lineRule="auto"/>
        <w:ind w:left="720"/>
      </w:pPr>
      <w:r/>
      <w:hyperlink r:id="rId10">
        <w:r>
          <w:rPr>
            <w:color w:val="0000EE"/>
            <w:u w:val="single"/>
          </w:rPr>
          <w:t>https://www.theguardian.com/technology/2026/jan/05/elon-musk-ashley-st-clair-grok-fake-sexualised-images</w:t>
        </w:r>
      </w:hyperlink>
      <w:r>
        <w:t xml:space="preserve"> - Ashley St Clair, Elon Musk's ex-partner, has expressed horror over the use of Grok to create fake sexualised images of her as a child. She reported that individuals used the AI tool to digitally undress her childhood photos, leading to a violation of her privacy and raising concerns about the misuse of AI technology.</w:t>
      </w:r>
      <w:r/>
    </w:p>
    <w:p>
      <w:pPr>
        <w:pStyle w:val="ListNumber"/>
        <w:spacing w:line="240" w:lineRule="auto"/>
        <w:ind w:left="720"/>
      </w:pPr>
      <w:r/>
      <w:hyperlink r:id="rId14">
        <w:r>
          <w:rPr>
            <w:color w:val="0000EE"/>
            <w:u w:val="single"/>
          </w:rPr>
          <w:t>https://www.breitbart.com/tech/2026/01/02/lapses-in-safeguards-elon-musks-grok-ai-chatbot-was-posting-sexualized-images-of-minors-to-x/</w:t>
        </w:r>
      </w:hyperlink>
      <w:r>
        <w:t xml:space="preserve"> - Elon Musk's xAI is under criticism after its Grok chatbot generated and shared sexualised images of minors on the X platform. The AI-generated images depicted children in minimal clothing, violating Grok's content policies. xAI acknowledged lapses in safeguards and is urgently working to address the issue, emphasising that child sexual abuse material is illegal and prohibited.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s-news/elon-musks-baby-mum-ashley-36529856" TargetMode="External"/><Relationship Id="rId10" Type="http://schemas.openxmlformats.org/officeDocument/2006/relationships/hyperlink" Target="https://www.theguardian.com/technology/2026/jan/05/elon-musk-ashley-st-clair-grok-fake-sexualised-images" TargetMode="External"/><Relationship Id="rId11" Type="http://schemas.openxmlformats.org/officeDocument/2006/relationships/hyperlink" Target="https://www.theguardian.com/technology/2026/jan/08/ai-chatbot-grok-used-to-create-child-sexual-abuse-imagery-watchdog-says" TargetMode="External"/><Relationship Id="rId12" Type="http://schemas.openxmlformats.org/officeDocument/2006/relationships/hyperlink" Target="https://www.apnews.com/article/2bfa06805b323b1d7e5ea7bb01c9da77" TargetMode="External"/><Relationship Id="rId13" Type="http://schemas.openxmlformats.org/officeDocument/2006/relationships/hyperlink" Target="https://www.tomsguide.com/ai/grok/elon-musks-grok-restricts-ai-image-generation-on-x-following-outcry-over-explicit-content" TargetMode="External"/><Relationship Id="rId14" Type="http://schemas.openxmlformats.org/officeDocument/2006/relationships/hyperlink" Target="https://www.breitbart.com/tech/2026/01/02/lapses-in-safeguards-elon-musks-grok-ai-chatbot-was-posting-sexualized-images-of-minors-to-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