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Indian government presses X over AI-generated obscene content and misuse of Grok</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Social media platform X has admitted lapses in its content moderation and told Indian authorities it will comply fully with Indian law as concerns mount over sexually explicit material generated or amplified via its AI tool, Grok, government sources said. The admission followed a notice from the Ministry of Electronics and Information Technology (MeitY) that asked X's India chief compliance officer for a detailed action-taken report within 72 hours and demanded immediate prevention of hosting, generation, publication, transmission, sharing or uploading of obscene, nude, indecent and sexually explicit content through misuse of AI services. </w:t>
      </w:r>
      <w:hyperlink r:id="rId9">
        <w:r>
          <w:rPr>
            <w:color w:val="0000EE"/>
            <w:u w:val="single"/>
          </w:rPr>
          <w:t>[1]</w:t>
        </w:r>
      </w:hyperlink>
      <w:hyperlink r:id="rId10">
        <w:r>
          <w:rPr>
            <w:color w:val="0000EE"/>
            <w:u w:val="single"/>
          </w:rPr>
          <w:t>[2]</w:t>
        </w:r>
      </w:hyperlink>
      <w:hyperlink r:id="rId11">
        <w:r>
          <w:rPr>
            <w:color w:val="0000EE"/>
            <w:u w:val="single"/>
          </w:rPr>
          <w:t>[6]</w:t>
        </w:r>
      </w:hyperlink>
      <w:r/>
    </w:p>
    <w:p>
      <w:r/>
      <w:r>
        <w:t xml:space="preserve">According to government sources, X has blocked roughly 3,500 pieces of obscene content and deleted more than 600 accounts found to be in violation of Indian laws, and has given assurances it will not allow obscene imagery on the platform going forward. The company’s response was conveyed during discussions with regulators after complaints about AI-enabled image generation tools were raised publicly and in formal correspondence. </w:t>
      </w:r>
      <w:hyperlink r:id="rId9">
        <w:r>
          <w:rPr>
            <w:color w:val="0000EE"/>
            <w:u w:val="single"/>
          </w:rPr>
          <w:t>[1]</w:t>
        </w:r>
      </w:hyperlink>
      <w:hyperlink r:id="rId12">
        <w:r>
          <w:rPr>
            <w:color w:val="0000EE"/>
            <w:u w:val="single"/>
          </w:rPr>
          <w:t>[5]</w:t>
        </w:r>
      </w:hyperlink>
      <w:r/>
    </w:p>
    <w:p>
      <w:r/>
      <w:r>
        <w:t xml:space="preserve">The issue gained political visibility after Rajya Sabha MP Priyanka Chaturvedi wrote to Union IT Minister Ashwini Vaishnaw, warning that Grok was being misused to sexualise women's photos. In that letter she described a pattern in which fake accounts upload images and "push out prompts to Grok to minimise their clothing and sexualise them", calling the practice a "gross misuse of an Al function" that breaches women's privacy. She urged urgent regulatory intervention to protect victims' rights. </w:t>
      </w:r>
      <w:hyperlink r:id="rId9">
        <w:r>
          <w:rPr>
            <w:color w:val="0000EE"/>
            <w:u w:val="single"/>
          </w:rPr>
          <w:t>[1]</w:t>
        </w:r>
      </w:hyperlink>
      <w:hyperlink r:id="rId13">
        <w:r>
          <w:rPr>
            <w:color w:val="0000EE"/>
            <w:u w:val="single"/>
          </w:rPr>
          <w:t>[3]</w:t>
        </w:r>
      </w:hyperlink>
      <w:hyperlink r:id="rId14">
        <w:r>
          <w:rPr>
            <w:color w:val="0000EE"/>
            <w:u w:val="single"/>
          </w:rPr>
          <w:t>[4]</w:t>
        </w:r>
      </w:hyperlink>
      <w:r/>
    </w:p>
    <w:p>
      <w:r/>
      <w:r>
        <w:t xml:space="preserve">Chaturvedi also criticised X for restricting problematic image-generation through Grok to paid users rather than stopping it outright, arguing that the move “effectively allows unauthorised misuse of images of women and children, putting them at risk”. In an X post she said: “It is unfortunate to see how, instead of altogether stopping problematic, sexualised image generation through Grok, the platform has restricted its use to paid users. So if you show the platform the money, they won’t care about the guidelines or guardrails honey. This effectively means that women or children images can be up for unauthorised misuse by perverts. This isn’t creating a safe space for women, but rather @XCorpIndia monetising this reprehensible pervert behaviour under the garb of creativity and innovation. Shameful use of AI.” Her public complaints prompted the ministry action. </w:t>
      </w:r>
      <w:hyperlink r:id="rId9">
        <w:r>
          <w:rPr>
            <w:color w:val="0000EE"/>
            <w:u w:val="single"/>
          </w:rPr>
          <w:t>[1]</w:t>
        </w:r>
      </w:hyperlink>
      <w:hyperlink r:id="rId14">
        <w:r>
          <w:rPr>
            <w:color w:val="0000EE"/>
            <w:u w:val="single"/>
          </w:rPr>
          <w:t>[4]</w:t>
        </w:r>
      </w:hyperlink>
      <w:r/>
    </w:p>
    <w:p>
      <w:r/>
      <w:r>
        <w:t xml:space="preserve">Government correspondence and media reports emphasise potential breaches of the Information Technology Act and the Information Technology (Intermediary Guidelines and Digital Media Ethics Code) Rules, 2021, with MeitY instructing X to remove offending content promptly and to demonstrate compliance with Indian regulations. Industry reporting notes the ministry framed its demands around both immediate content removal and systemic safeguards to prevent recurrence. </w:t>
      </w:r>
      <w:hyperlink r:id="rId10">
        <w:r>
          <w:rPr>
            <w:color w:val="0000EE"/>
            <w:u w:val="single"/>
          </w:rPr>
          <w:t>[2]</w:t>
        </w:r>
      </w:hyperlink>
      <w:hyperlink r:id="rId11">
        <w:r>
          <w:rPr>
            <w:color w:val="0000EE"/>
            <w:u w:val="single"/>
          </w:rPr>
          <w:t>[6]</w:t>
        </w:r>
      </w:hyperlink>
      <w:r/>
    </w:p>
    <w:p>
      <w:r/>
      <w:r>
        <w:t xml:space="preserve">X’s acknowledgement of lapses and the actions it has taken do not, on their own, resolve broader questions about platform responsibility for AI-enabled content generation. Rights advocates and some lawmakers have argued that platform policies should combine proactive technical guardrails, robust reporting and takedown procedures, and clearer limitations on monetised access to sensitive features. The regulatory attention in India mirrors wider global debates about how to govern AI tools embedded within social platforms. </w:t>
      </w:r>
      <w:hyperlink r:id="rId9">
        <w:r>
          <w:rPr>
            <w:color w:val="0000EE"/>
            <w:u w:val="single"/>
          </w:rPr>
          <w:t>[1]</w:t>
        </w:r>
      </w:hyperlink>
      <w:hyperlink r:id="rId12">
        <w:r>
          <w:rPr>
            <w:color w:val="0000EE"/>
            <w:u w:val="single"/>
          </w:rPr>
          <w:t>[5]</w:t>
        </w:r>
      </w:hyperlink>
      <w:r/>
    </w:p>
    <w:p>
      <w:r/>
      <w:r>
        <w:t xml:space="preserve">As the ministry awaits X’s action-taken report, the dispute is likely to test how rapidly platforms must evolve moderation systems for generative AI features while operating under domestic legal regimes. MeitY’s 72-hour deadline and the public criticism from elected representatives underline the political urgency in New Delhi for concrete safeguards to prevent the sexualisation and exploitation of images of women and children online. </w:t>
      </w:r>
      <w:hyperlink r:id="rId11">
        <w:r>
          <w:rPr>
            <w:color w:val="0000EE"/>
            <w:u w:val="single"/>
          </w:rPr>
          <w:t>[6]</w:t>
        </w:r>
      </w:hyperlink>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(Lokmarg) - Paragraph 1, Paragraph 2, Paragraph 3, Paragraph 4, Paragraph 6, Paragraph 7 </w:t>
      </w:r>
      <w:r/>
    </w:p>
    <w:p>
      <w:pPr>
        <w:pStyle w:val="ListBullet"/>
        <w:spacing w:line="240" w:lineRule="auto"/>
        <w:ind w:left="720"/>
      </w:pPr>
      <w:r/>
      <w:hyperlink r:id="rId10">
        <w:r>
          <w:rPr>
            <w:color w:val="0000EE"/>
            <w:u w:val="single"/>
          </w:rPr>
          <w:t>[2]</w:t>
        </w:r>
      </w:hyperlink>
      <w:r>
        <w:t xml:space="preserve"> (Times of India) - Paragraph 1, Paragraph 5 </w:t>
      </w:r>
      <w:r/>
    </w:p>
    <w:p>
      <w:pPr>
        <w:pStyle w:val="ListBullet"/>
        <w:spacing w:line="240" w:lineRule="auto"/>
        <w:ind w:left="720"/>
      </w:pPr>
      <w:r/>
      <w:hyperlink r:id="rId13">
        <w:r>
          <w:rPr>
            <w:color w:val="0000EE"/>
            <w:u w:val="single"/>
          </w:rPr>
          <w:t>[3]</w:t>
        </w:r>
      </w:hyperlink>
      <w:r>
        <w:t xml:space="preserve"> (LiveMint) - Paragraph 3 </w:t>
      </w:r>
      <w:r/>
    </w:p>
    <w:p>
      <w:pPr>
        <w:pStyle w:val="ListBullet"/>
        <w:spacing w:line="240" w:lineRule="auto"/>
        <w:ind w:left="720"/>
      </w:pPr>
      <w:r/>
      <w:hyperlink r:id="rId14">
        <w:r>
          <w:rPr>
            <w:color w:val="0000EE"/>
            <w:u w:val="single"/>
          </w:rPr>
          <w:t>[4]</w:t>
        </w:r>
      </w:hyperlink>
      <w:r>
        <w:t xml:space="preserve"> (Economic Times) - Paragraph 3, Paragraph 4 </w:t>
      </w:r>
      <w:r/>
    </w:p>
    <w:p>
      <w:pPr>
        <w:pStyle w:val="ListBullet"/>
        <w:spacing w:line="240" w:lineRule="auto"/>
        <w:ind w:left="720"/>
      </w:pPr>
      <w:r/>
      <w:hyperlink r:id="rId12">
        <w:r>
          <w:rPr>
            <w:color w:val="0000EE"/>
            <w:u w:val="single"/>
          </w:rPr>
          <w:t>[5]</w:t>
        </w:r>
      </w:hyperlink>
      <w:r>
        <w:t xml:space="preserve"> (India Today) - Paragraph 2, Paragraph 6 </w:t>
      </w:r>
      <w:r/>
    </w:p>
    <w:p>
      <w:pPr>
        <w:pStyle w:val="ListBullet"/>
        <w:spacing w:line="240" w:lineRule="auto"/>
        <w:ind w:left="720"/>
      </w:pPr>
      <w:r/>
      <w:hyperlink r:id="rId11">
        <w:r>
          <w:rPr>
            <w:color w:val="0000EE"/>
            <w:u w:val="single"/>
          </w:rPr>
          <w:t>[6]</w:t>
        </w:r>
      </w:hyperlink>
      <w:r>
        <w:t xml:space="preserve"> (India Today video/report) - Paragraph 1, Paragraph 5,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https://lokmarg.com/x-admits-mistake-says-will-follow-indian-laws-on-ai-use-blocks-obscene-content-sources/</w:t>
        </w:r>
      </w:hyperlink>
      <w:r>
        <w:t xml:space="preserve"> - Please view link - unable to able to access data</w:t>
      </w:r>
      <w:r/>
    </w:p>
    <w:p>
      <w:pPr>
        <w:pStyle w:val="ListNumber"/>
        <w:spacing w:line="240" w:lineRule="auto"/>
        <w:ind w:left="720"/>
      </w:pPr>
      <w:r/>
      <w:hyperlink r:id="rId10">
        <w:r>
          <w:rPr>
            <w:color w:val="0000EE"/>
            <w:u w:val="single"/>
          </w:rPr>
          <w:t>https://timesofindia.indiatimes.com/technology/tech-news/it-ministry-sends-letter-to-elon-musks-x-says-send-action-taken-report-on-indecent-content-on-the-platform/articleshow/126308260.cms</w:t>
        </w:r>
      </w:hyperlink>
      <w:r>
        <w:t xml:space="preserve"> - The Ministry of Electronics and Information Technology (MeitY) has issued a letter to Elon Musk's X, highlighting the misuse of the 'Grok AI' feature to create and share obscene images and videos of women. MeitY expressed concerns over the violation of the Information Technology Act and the Information Technology (Intermediary Guidelines and Digital Media Ethics Code) Rules, 2021, urging X to comply with Indian laws and remove such content promptly.</w:t>
      </w:r>
      <w:r/>
    </w:p>
    <w:p>
      <w:pPr>
        <w:pStyle w:val="ListNumber"/>
        <w:spacing w:line="240" w:lineRule="auto"/>
        <w:ind w:left="720"/>
      </w:pPr>
      <w:r/>
      <w:hyperlink r:id="rId13">
        <w:r>
          <w:rPr>
            <w:color w:val="0000EE"/>
            <w:u w:val="single"/>
          </w:rPr>
          <w:t>https://www.livemint.com/news/india/unacceptable-priyanka-chaturvedi-flags-misuse-of-ai-grok-feature-targeting-women-photos-writes-to-ashwini-vaishnaw/amp-11767349130116.html</w:t>
        </w:r>
      </w:hyperlink>
      <w:r>
        <w:t xml:space="preserve"> - Rajya Sabha MP Priyanka Chaturvedi has raised concerns over the misuse of X's AI feature, Grok, which is being exploited to sexualise women's photos. In her letter to Union Minister for Electronics and Information Technology Ashwini Vaishnaw, Chaturvedi highlighted the creation of fake accounts to upload women's photos and generate prompts to sexualise them, calling it a gross misuse of AI and a breach of women's privacy.</w:t>
      </w:r>
      <w:r/>
    </w:p>
    <w:p>
      <w:pPr>
        <w:pStyle w:val="ListNumber"/>
        <w:spacing w:line="240" w:lineRule="auto"/>
        <w:ind w:left="720"/>
      </w:pPr>
      <w:r/>
      <w:hyperlink r:id="rId14">
        <w:r>
          <w:rPr>
            <w:color w:val="0000EE"/>
            <w:u w:val="single"/>
          </w:rPr>
          <w:t>https://economictimes.indiatimes.com/news/politics-and-nation/gross-misuse-rs-mp-priyanka-chaturvedi-flags-ai-misuse-on-social-media-writes-to-it-minister-vaishnaw/articleshow/126301114.cms</w:t>
        </w:r>
      </w:hyperlink>
      <w:r>
        <w:t xml:space="preserve"> - Rajya Sabha MP Priyanka Chaturvedi has written to Union Minister for Electronics and Information Technology Ashwini Vaishnaw, flagging the misuse of X's AI feature, Grok, to sexualise women's photos. Chaturvedi criticised the platform for restricting such image generation to paid users instead of stopping it altogether, alleging that this approach allows unauthorised misuse of women's images and puts them at risk.</w:t>
      </w:r>
      <w:r/>
    </w:p>
    <w:p>
      <w:pPr>
        <w:pStyle w:val="ListNumber"/>
        <w:spacing w:line="240" w:lineRule="auto"/>
        <w:ind w:left="720"/>
      </w:pPr>
      <w:r/>
      <w:hyperlink r:id="rId12">
        <w:r>
          <w:rPr>
            <w:color w:val="0000EE"/>
            <w:u w:val="single"/>
          </w:rPr>
          <w:t>https://www.indiatoday.in/india/story/x-grok-ai-obscene-explicit-images-deleted-accounts-blocked-content-government-sources-2850018-2026-01-11</w:t>
        </w:r>
      </w:hyperlink>
      <w:r>
        <w:t xml:space="preserve"> - X has acknowledged lapses in its content moderation and conveyed to the Indian government that it will fully comply with Indian laws. The platform has blocked around 3,500 pieces of obscene content and deleted over 600 accounts found to be in violation of Indian laws, assuring authorities that it will not allow obscene imagery on the platform going forward.</w:t>
      </w:r>
      <w:r/>
    </w:p>
    <w:p>
      <w:pPr>
        <w:pStyle w:val="ListNumber"/>
        <w:spacing w:line="240" w:lineRule="auto"/>
        <w:ind w:left="720"/>
      </w:pPr>
      <w:r/>
      <w:hyperlink r:id="rId11">
        <w:r>
          <w:rPr>
            <w:color w:val="0000EE"/>
            <w:u w:val="single"/>
          </w:rPr>
          <w:t>https://www.indiatoday.in/amp/india/story/grok-ai-being-misused-to-create-womens-obscene-pics-centre-asks-x-to-act-after-priyanka-chaturvedis-letter-2845781-2026-01-02</w:t>
        </w:r>
      </w:hyperlink>
      <w:r>
        <w:t xml:space="preserve"> - The Ministry of Electronics and Information Technology (MeitY) has issued a notice to X, demanding the removal of sexually explicit content generated by the 'Grok AI' feature within 72 hours. The ministry highlighted the misuse of Grok to create and circulate obscene images and videos of women, urging X to comply with Indian laws and remove such content promptly.</w:t>
      </w:r>
      <w:r/>
    </w:p>
    <w:p>
      <w:pPr>
        <w:pStyle w:val="ListNumber"/>
        <w:spacing w:line="240" w:lineRule="auto"/>
        <w:ind w:left="720"/>
      </w:pPr>
      <w:r/>
      <w:hyperlink r:id="rId16">
        <w:r>
          <w:rPr>
            <w:color w:val="0000EE"/>
            <w:u w:val="single"/>
          </w:rPr>
          <w:t>https://www.youtube.com/watch?v=jfWytCnu1Ls</w:t>
        </w:r>
      </w:hyperlink>
      <w:r>
        <w:t xml:space="preserve"> - A video report by India Today detailing the Ministry of Electronics and Information Technology's notice to X over the misuse of the 'Grok AI' feature. The report discusses the creation and circulation of obscene, deepfake images of women using the AI tool and the government's 72-hour deadline for X to remove such content and submit an action-taken report.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okmarg.com/x-admits-mistake-says-will-follow-indian-laws-on-ai-use-blocks-obscene-content-sources/" TargetMode="External"/><Relationship Id="rId10" Type="http://schemas.openxmlformats.org/officeDocument/2006/relationships/hyperlink" Target="https://timesofindia.indiatimes.com/technology/tech-news/it-ministry-sends-letter-to-elon-musks-x-says-send-action-taken-report-on-indecent-content-on-the-platform/articleshow/126308260.cms" TargetMode="External"/><Relationship Id="rId11" Type="http://schemas.openxmlformats.org/officeDocument/2006/relationships/hyperlink" Target="https://www.indiatoday.in/amp/india/story/grok-ai-being-misused-to-create-womens-obscene-pics-centre-asks-x-to-act-after-priyanka-chaturvedis-letter-2845781-2026-01-02" TargetMode="External"/><Relationship Id="rId12" Type="http://schemas.openxmlformats.org/officeDocument/2006/relationships/hyperlink" Target="https://www.indiatoday.in/india/story/x-grok-ai-obscene-explicit-images-deleted-accounts-blocked-content-government-sources-2850018-2026-01-11" TargetMode="External"/><Relationship Id="rId13" Type="http://schemas.openxmlformats.org/officeDocument/2006/relationships/hyperlink" Target="https://www.livemint.com/news/india/unacceptable-priyanka-chaturvedi-flags-misuse-of-ai-grok-feature-targeting-women-photos-writes-to-ashwini-vaishnaw/amp-11767349130116.html" TargetMode="External"/><Relationship Id="rId14" Type="http://schemas.openxmlformats.org/officeDocument/2006/relationships/hyperlink" Target="https://economictimes.indiatimes.com/news/politics-and-nation/gross-misuse-rs-mp-priyanka-chaturvedi-flags-ai-misuse-on-social-media-writes-to-it-minister-vaishnaw/articleshow/126301114.cms" TargetMode="External"/><Relationship Id="rId15" Type="http://schemas.openxmlformats.org/officeDocument/2006/relationships/hyperlink" Target="https://www.noahwire.com" TargetMode="External"/><Relationship Id="rId16" Type="http://schemas.openxmlformats.org/officeDocument/2006/relationships/hyperlink" Target="https://www.youtube.com/watch?v=jfWytCnu1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