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AI firm delays image generation to ensure safety amid global regulatory crackdown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James Drayson, chief executive of British AI start-up Locai Labs, has warned that "it’s impossible for any AI company to promise their model can’t be tricked into creating harmful content, including explicit images" and said his firm will not roll out image generation until the technology is "truly safe". According to TechRadar, Locai has also barred under‑18s from its chatbot and is calling for radical transparency across the industry; the article noted that the UK regulator Ofcom has opened inquiries into the matter and quoted other government voices raising the prospect of tougher action. </w:t>
      </w:r>
      <w:hyperlink r:id="rId9">
        <w:r>
          <w:rPr>
            <w:color w:val="0000EE"/>
            <w:u w:val="single"/>
          </w:rPr>
          <w:t>[1]</w:t>
        </w:r>
      </w:hyperlink>
      <w:r/>
    </w:p>
    <w:p>
      <w:r/>
      <w:r>
        <w:t xml:space="preserve">Governments in Southeast Asia have already acted. Malaysia's communications regulator and Indonesia both imposed temporary blocks on Elon Musk’s Grok chatbot after a surge of non‑consensual, sexualised AI images circulated online, with authorities saying the tool was being misused to create obscene manipulated pictures, including of minors. The Guardian and Al Jazeera reported that the restrictions will remain until companies introduce effective safeguards. </w:t>
      </w:r>
      <w:hyperlink r:id="rId10">
        <w:r>
          <w:rPr>
            <w:color w:val="0000EE"/>
            <w:u w:val="single"/>
          </w:rPr>
          <w:t>[2]</w:t>
        </w:r>
      </w:hyperlink>
      <w:hyperlink r:id="rId11">
        <w:r>
          <w:rPr>
            <w:color w:val="0000EE"/>
            <w:u w:val="single"/>
          </w:rPr>
          <w:t>[3]</w:t>
        </w:r>
      </w:hyperlink>
      <w:r/>
    </w:p>
    <w:p>
      <w:r/>
      <w:r>
        <w:t xml:space="preserve">Official statements from regulators stressed the human‑rights and safety implications. Malaysia’s Communications and Multimedia Commission said repeated misuse of the tool to produce "obscene and non‑consensual manipulated images" justified a temporary ban, and Indonesian authorities described non‑consensual sexual deepfakes as a serious violation of citizens' rights in the digital space, according to reporting by Al Jazeera and ABC Australia. </w:t>
      </w:r>
      <w:hyperlink r:id="rId11">
        <w:r>
          <w:rPr>
            <w:color w:val="0000EE"/>
            <w:u w:val="single"/>
          </w:rPr>
          <w:t>[3]</w:t>
        </w:r>
      </w:hyperlink>
      <w:hyperlink r:id="rId12">
        <w:r>
          <w:rPr>
            <w:color w:val="0000EE"/>
            <w:u w:val="single"/>
          </w:rPr>
          <w:t>[4]</w:t>
        </w:r>
      </w:hyperlink>
      <w:r/>
    </w:p>
    <w:p>
      <w:r/>
      <w:r>
        <w:t xml:space="preserve">The moves in Asia have been covered widely by international outlets and prompted debate over platform responsibility. The Washington Post and other outlets noted that Grok’s image‑editing feature allowed users to upload photos and manipulate them with prompts that can remove clothing or create sexualised depictions, a capability that prompted both countries to demand stronger safeguards before restoring access. </w:t>
      </w:r>
      <w:hyperlink r:id="rId13">
        <w:r>
          <w:rPr>
            <w:color w:val="0000EE"/>
            <w:u w:val="single"/>
          </w:rPr>
          <w:t>[5]</w:t>
        </w:r>
      </w:hyperlink>
      <w:r/>
    </w:p>
    <w:p>
      <w:r/>
      <w:r>
        <w:t xml:space="preserve">The controversy has also drawn political attention in the UK. Industry figures and some politicians are urging clearer regulation and enforcement after reports that Grok had restricted image editing to paying subscribers, a step criticised by Downing Street as effectively turning an unlawful capability into a premium service. Elon Musk pushed back on platform oversight on X, saying "They want any excuse for censorship." Coverage from TechRadar and multiple international outlets frames the episode as a test of whether current laws and platform policies can protect privacy and prevent exploitation. </w:t>
      </w:r>
      <w:hyperlink r:id="rId9">
        <w:r>
          <w:rPr>
            <w:color w:val="0000EE"/>
            <w:u w:val="single"/>
          </w:rPr>
          <w:t>[1]</w:t>
        </w:r>
      </w:hyperlink>
      <w:hyperlink r:id="rId13">
        <w:r>
          <w:rPr>
            <w:color w:val="0000EE"/>
            <w:u w:val="single"/>
          </w:rPr>
          <w:t>[5]</w:t>
        </w:r>
      </w:hyperlink>
      <w:r/>
    </w:p>
    <w:p>
      <w:r/>
      <w:r>
        <w:t xml:space="preserve">For many observers the episode underlines a wider industry dilemma: powerful generative models can be repurposed for harm even when developers intend otherwise. News outlets from India Today to Anadolu Agency reported that the bans in Indonesia and Malaysia were the first government‑level blocks of Grok and signalled that regulators are prepared to act quickly when safeguards are judged insufficient. Industry analysts quoted in international reporting say durable solutions will require technical limits, stronger verification and cross‑border regulatory cooperation if AI image tools are to be deployed safely at scale. </w:t>
      </w:r>
      <w:hyperlink r:id="rId14">
        <w:r>
          <w:rPr>
            <w:color w:val="0000EE"/>
            <w:u w:val="single"/>
          </w:rPr>
          <w:t>[6]</w:t>
        </w:r>
      </w:hyperlink>
      <w:hyperlink r:id="rId15">
        <w:r>
          <w:rPr>
            <w:color w:val="0000EE"/>
            <w:u w:val="single"/>
          </w:rPr>
          <w:t>[7]</w:t>
        </w:r>
      </w:hyperlink>
      <w:hyperlink r:id="rId12">
        <w:r>
          <w:rPr>
            <w:color w:val="0000EE"/>
            <w:u w:val="single"/>
          </w:rPr>
          <w:t>[4]</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(TechRadar) - Paragraph 1, Paragraph 5</w:t>
      </w:r>
      <w:r/>
    </w:p>
    <w:p>
      <w:pPr>
        <w:pStyle w:val="ListBullet"/>
        <w:spacing w:line="240" w:lineRule="auto"/>
        <w:ind w:left="720"/>
      </w:pPr>
      <w:r/>
      <w:hyperlink r:id="rId10">
        <w:r>
          <w:rPr>
            <w:color w:val="0000EE"/>
            <w:u w:val="single"/>
          </w:rPr>
          <w:t>[2]</w:t>
        </w:r>
      </w:hyperlink>
      <w:r>
        <w:t xml:space="preserve"> (The Guardian) - Paragraph 2, Paragraph 3</w:t>
      </w:r>
      <w:r/>
    </w:p>
    <w:p>
      <w:pPr>
        <w:pStyle w:val="ListBullet"/>
        <w:spacing w:line="240" w:lineRule="auto"/>
        <w:ind w:left="720"/>
      </w:pPr>
      <w:r/>
      <w:hyperlink r:id="rId11">
        <w:r>
          <w:rPr>
            <w:color w:val="0000EE"/>
            <w:u w:val="single"/>
          </w:rPr>
          <w:t>[3]</w:t>
        </w:r>
      </w:hyperlink>
      <w:r>
        <w:t xml:space="preserve"> (Al Jazeera) - Paragraph 2, Paragraph 3</w:t>
      </w:r>
      <w:r/>
    </w:p>
    <w:p>
      <w:pPr>
        <w:pStyle w:val="ListBullet"/>
        <w:spacing w:line="240" w:lineRule="auto"/>
        <w:ind w:left="720"/>
      </w:pPr>
      <w:r/>
      <w:hyperlink r:id="rId12">
        <w:r>
          <w:rPr>
            <w:color w:val="0000EE"/>
            <w:u w:val="single"/>
          </w:rPr>
          <w:t>[4]</w:t>
        </w:r>
      </w:hyperlink>
      <w:r>
        <w:t xml:space="preserve"> (ABC Australia) - Paragraph 3, Paragraph 6</w:t>
      </w:r>
      <w:r/>
    </w:p>
    <w:p>
      <w:pPr>
        <w:pStyle w:val="ListBullet"/>
        <w:spacing w:line="240" w:lineRule="auto"/>
        <w:ind w:left="720"/>
      </w:pPr>
      <w:r/>
      <w:hyperlink r:id="rId13">
        <w:r>
          <w:rPr>
            <w:color w:val="0000EE"/>
            <w:u w:val="single"/>
          </w:rPr>
          <w:t>[5]</w:t>
        </w:r>
      </w:hyperlink>
      <w:r>
        <w:t xml:space="preserve"> (Washington Post) - Paragraph 4, Paragraph 5</w:t>
      </w:r>
      <w:r/>
    </w:p>
    <w:p>
      <w:pPr>
        <w:pStyle w:val="ListBullet"/>
        <w:spacing w:line="240" w:lineRule="auto"/>
        <w:ind w:left="720"/>
      </w:pPr>
      <w:r/>
      <w:hyperlink r:id="rId14">
        <w:r>
          <w:rPr>
            <w:color w:val="0000EE"/>
            <w:u w:val="single"/>
          </w:rPr>
          <w:t>[6]</w:t>
        </w:r>
      </w:hyperlink>
      <w:r>
        <w:t xml:space="preserve"> (India Today) - Paragraph 6</w:t>
      </w:r>
      <w:r/>
    </w:p>
    <w:p>
      <w:pPr>
        <w:pStyle w:val="ListBullet"/>
        <w:spacing w:line="240" w:lineRule="auto"/>
        <w:ind w:left="720"/>
      </w:pPr>
      <w:r/>
      <w:hyperlink r:id="rId15">
        <w:r>
          <w:rPr>
            <w:color w:val="0000EE"/>
            <w:u w:val="single"/>
          </w:rPr>
          <w:t>[7]</w:t>
        </w:r>
      </w:hyperlink>
      <w:r>
        <w:t xml:space="preserve"> (Anadolu Agency)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https://www.techradar.com/ai-platforms-assistants/no-company-can-stop-nude-ai-images-but-were-the-only-ones-being-honest-about-it-british-ai-rival-to-chatgpt-bans-under-18s-and-refuses-image-generation-over-safety-concerns</w:t>
        </w:r>
      </w:hyperlink>
      <w:r>
        <w:t xml:space="preserve"> - Please view link - unable to able to access data</w:t>
      </w:r>
      <w:r/>
    </w:p>
    <w:p>
      <w:pPr>
        <w:pStyle w:val="ListNumber"/>
        <w:spacing w:line="240" w:lineRule="auto"/>
        <w:ind w:left="720"/>
      </w:pPr>
      <w:r/>
      <w:hyperlink r:id="rId10">
        <w:r>
          <w:rPr>
            <w:color w:val="0000EE"/>
            <w:u w:val="single"/>
          </w:rPr>
          <w:t>https://www.theguardian.com/technology/2026/jan/12/malaysia-blocks-elon-musk-grok-ai-fake-sexualised-images-indonesia-x-chatbot</w:t>
        </w:r>
      </w:hyperlink>
      <w:r>
        <w:t xml:space="preserve"> - Malaysia has temporarily blocked access to Elon Musk's AI chatbot, Grok, following concerns over its ability to generate fake, sexualised images. The Malaysian Communications and Multimedia Commission cited repeated misuse of the tool to create obscene and non-consensual manipulated images, including content involving women and minors. The restriction will remain until effective safeguards are implemented. This action follows Indonesia's similar move to block Grok, highlighting growing scrutiny of AI-generated content in the region. Both countries are demanding stronger measures to prevent the spread of harmful material online.</w:t>
      </w:r>
      <w:r/>
    </w:p>
    <w:p>
      <w:pPr>
        <w:pStyle w:val="ListNumber"/>
        <w:spacing w:line="240" w:lineRule="auto"/>
        <w:ind w:left="720"/>
      </w:pPr>
      <w:r/>
      <w:hyperlink r:id="rId11">
        <w:r>
          <w:rPr>
            <w:color w:val="0000EE"/>
            <w:u w:val="single"/>
          </w:rPr>
          <w:t>https://www.aljazeera.com/news/2026/1/12/malaysia-blocks-musks-grok-amid-uproar-over-non-consensual-sexual-images</w:t>
        </w:r>
      </w:hyperlink>
      <w:r>
        <w:t xml:space="preserve"> - Malaysia has imposed a temporary ban on Elon Musk's AI chatbot, Grok, amid concerns over non-consensual sexualised images being generated. The Malaysian Communications and Multimedia Commission stated that the tool was being misused to produce obscene and non-consensual manipulated images, including content involving women and minors. The ban will remain until effective safeguards are implemented. This follows Indonesia's similar action, reflecting a regional response to the potential misuse of AI technologies in generating harmful content.</w:t>
      </w:r>
      <w:r/>
    </w:p>
    <w:p>
      <w:pPr>
        <w:pStyle w:val="ListNumber"/>
        <w:spacing w:line="240" w:lineRule="auto"/>
        <w:ind w:left="720"/>
      </w:pPr>
      <w:r/>
      <w:hyperlink r:id="rId12">
        <w:r>
          <w:rPr>
            <w:color w:val="0000EE"/>
            <w:u w:val="single"/>
          </w:rPr>
          <w:t>https://www.abc.net.au/news/2026-01-12/grok-ai-blocked-in-indonesia-malaysia-over-explicit-images/106222336</w:t>
        </w:r>
      </w:hyperlink>
      <w:r>
        <w:t xml:space="preserve"> - Indonesia and Malaysia have blocked access to Elon Musk's AI chatbot, Grok, due to concerns over explicit images being generated. The Indonesian government views non-consensual sexual deepfakes as a serious violation of human rights and the safety of citizens in the digital space. Initial findings showed that Grok lacks effective safeguards to prevent users from creating and distributing pornographic content based on real photos of Indonesian residents. Malaysia's Communications and Multimedia Commission also imposed a temporary restriction on Grok for similar reasons.</w:t>
      </w:r>
      <w:r/>
    </w:p>
    <w:p>
      <w:pPr>
        <w:pStyle w:val="ListNumber"/>
        <w:spacing w:line="240" w:lineRule="auto"/>
        <w:ind w:left="720"/>
      </w:pPr>
      <w:r/>
      <w:hyperlink r:id="rId13">
        <w:r>
          <w:rPr>
            <w:color w:val="0000EE"/>
            <w:u w:val="single"/>
          </w:rPr>
          <w:t>https://www.washingtonpost.com/business/2026/01/12/grok-malaysia-indonesia-block/3cca43a2-ef77-11f0-a4dc-effc74cb25af_story.html</w:t>
        </w:r>
      </w:hyperlink>
      <w:r>
        <w:t xml:space="preserve"> - Indonesia and Malaysia have become the first countries to block Elon Musk's AI chatbot, Grok, over concerns about sexually explicit AI-generated images. Indonesia's government views non-consensual sexual deepfakes as a serious violation of human rights and the safety of citizens in the digital space. Malaysia's Communications and Multimedia Commission cited repeated misuse of the tool to generate obscene and non-consensual manipulated images, including content involving women and minors. Both countries have imposed temporary restrictions until effective safeguards are implemented.</w:t>
      </w:r>
      <w:r/>
    </w:p>
    <w:p>
      <w:pPr>
        <w:pStyle w:val="ListNumber"/>
        <w:spacing w:line="240" w:lineRule="auto"/>
        <w:ind w:left="720"/>
      </w:pPr>
      <w:r/>
      <w:hyperlink r:id="rId14">
        <w:r>
          <w:rPr>
            <w:color w:val="0000EE"/>
            <w:u w:val="single"/>
          </w:rPr>
          <w:t>https://www.indiatoday.in/technology/story/grok-ai-blocked-indonesia-malaysia-explicit-deepfake-images-glbs-2850335-2026-01-12</w:t>
        </w:r>
      </w:hyperlink>
      <w:r>
        <w:t xml:space="preserve"> - Indonesia and Malaysia have blocked access to Elon Musk's AI chatbot, Grok, amid growing outrage over the tool generating sexually explicit images of real individuals. Both governments announced the restrictions over the weekend, citing concerns about non-consensual and explicit content circulating online. This is the first time that the chatbot has been banned by any government despite warnings from other countries’ regulators that stricter controls are needed.</w:t>
      </w:r>
      <w:r/>
    </w:p>
    <w:p>
      <w:pPr>
        <w:pStyle w:val="ListNumber"/>
        <w:spacing w:line="240" w:lineRule="auto"/>
        <w:ind w:left="720"/>
      </w:pPr>
      <w:r/>
      <w:hyperlink r:id="rId15">
        <w:r>
          <w:rPr>
            <w:color w:val="0000EE"/>
            <w:u w:val="single"/>
          </w:rPr>
          <w:t>https://www.aa.com.tr/en/asia-pacific/malaysia-indonesia-become-1st-to-block-grok-chatbot-over-manipulated-images/3797109</w:t>
        </w:r>
      </w:hyperlink>
      <w:r>
        <w:t xml:space="preserve"> - Malaysia and Indonesia have become the first countries to block Elon Musk's AI chatbot, Grok, over concerns about manipulated images. The Malaysian Communications and Multimedia Commission imposed a temporary block on Grok after repeated misuse of the tool to generate obscene and non-consensual manipulated images, including content involving women and minors. The restriction will remain until effective safeguards are implemented. This follows Indonesia's similar action, highlighting growing scrutiny of AI-generated content in the region.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radar.com/ai-platforms-assistants/no-company-can-stop-nude-ai-images-but-were-the-only-ones-being-honest-about-it-british-ai-rival-to-chatgpt-bans-under-18s-and-refuses-image-generation-over-safety-concerns" TargetMode="External"/><Relationship Id="rId10" Type="http://schemas.openxmlformats.org/officeDocument/2006/relationships/hyperlink" Target="https://www.theguardian.com/technology/2026/jan/12/malaysia-blocks-elon-musk-grok-ai-fake-sexualised-images-indonesia-x-chatbot" TargetMode="External"/><Relationship Id="rId11" Type="http://schemas.openxmlformats.org/officeDocument/2006/relationships/hyperlink" Target="https://www.aljazeera.com/news/2026/1/12/malaysia-blocks-musks-grok-amid-uproar-over-non-consensual-sexual-images" TargetMode="External"/><Relationship Id="rId12" Type="http://schemas.openxmlformats.org/officeDocument/2006/relationships/hyperlink" Target="https://www.abc.net.au/news/2026-01-12/grok-ai-blocked-in-indonesia-malaysia-over-explicit-images/106222336" TargetMode="External"/><Relationship Id="rId13" Type="http://schemas.openxmlformats.org/officeDocument/2006/relationships/hyperlink" Target="https://www.washingtonpost.com/business/2026/01/12/grok-malaysia-indonesia-block/3cca43a2-ef77-11f0-a4dc-effc74cb25af_story.html" TargetMode="External"/><Relationship Id="rId14" Type="http://schemas.openxmlformats.org/officeDocument/2006/relationships/hyperlink" Target="https://www.indiatoday.in/technology/story/grok-ai-blocked-indonesia-malaysia-explicit-deepfake-images-glbs-2850335-2026-01-12" TargetMode="External"/><Relationship Id="rId15" Type="http://schemas.openxmlformats.org/officeDocument/2006/relationships/hyperlink" Target="https://www.aa.com.tr/en/asia-pacific/malaysia-indonesia-become-1st-to-block-grok-chatbot-over-manipulated-images/3797109"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