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Sydney study reveals Microsoft Copilot sidelines Australian journalism and risks destabilising local media</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University of Sydney analysis has found that Microsoft Copilot’s AI-generated news summaries largely omit Australian journalism, instead surfacing US and European outlets. According to the study, only about one in five Copilot responses pointed users to Australian media, a pattern the lead researcher says risks amplifying existing weaknesses in the local news ecosystem. (Sources: 2,1)</w:t>
      </w:r>
      <w:r/>
    </w:p>
    <w:p>
      <w:r/>
      <w:r>
        <w:t>Dr Timothy Koskie, of the university’s Centre for AI, Trust and Governance, led the review of 434 Copilot summaries and told Guardian Australia that the tool “basically sidelined Australian news” and that “Australians are invisible in this.” He reported that major international sites such as CNN and the BBC frequently appeared even when the user was located in Australia, and that smaller independent and regional outlets were rarely represented. (Sources: 1,2)</w:t>
      </w:r>
      <w:r/>
    </w:p>
    <w:p>
      <w:r/>
      <w:r>
        <w:t>Researchers warn that when readers accept AI summaries without visiting original articles, publishers lose referral traffic and advertising revenue, intensifying financial pressures on an industry already contending with concentrated ownership and regional news deserts. According to the Reuters Institute, the shift from search engines to AI-driven answer interfaces could further erode referral flows and undermine publishers’ business models. (Sources: 1,2,7)</w:t>
      </w:r>
      <w:r/>
    </w:p>
    <w:p>
      <w:r/>
      <w:r>
        <w:t>The study’s findings sit uneasily alongside closer ties between Microsoft and the University of Sydney. In March 2024 the institutions signed a memorandum to collaborate on AI research and education, and the university has built campus AI tools on Microsoft’s Azure OpenAI Service. Those partnerships illustrate the complexity of engaging with the companies whose systems are reshaping how news is discovered and consumed. (Sources: 3,6)</w:t>
      </w:r>
      <w:r/>
    </w:p>
    <w:p>
      <w:r/>
      <w:r>
        <w:t>Regulatory pressure adds another dimension. The Australian Competition &amp; Consumer Commission has sued Microsoft alleging misleading conduct over Microsoft 365 subscriptions and the marketing of Copilot, a lawsuit that highlights consumer and competition concerns tied to the company’s rollout of AI features in Australia. (Source: 4)</w:t>
      </w:r>
      <w:r/>
    </w:p>
    <w:p>
      <w:r/>
      <w:r>
        <w:t>Broader audits of AI news summarisation raise additional red flags. A BBC report found substantial inaccuracies across multiple AI engines, including ChatGPT, Copilot and Google’s Gemini, with many outputs blurring fact and opinion or introducing errors when citing source material. Those accuracy problems compound the risk that AI summaries will amplify misinformation while failing to reflect local perspectives. (Source: 7)</w:t>
      </w:r>
      <w:r/>
    </w:p>
    <w:p>
      <w:r/>
      <w:r>
        <w:t>Academic commentators say policy responses are needed. Koskie and others propose extending media bargaining frameworks to cover AI intermediaries and urging AI developers to embed geographic sensitivity in system design so local reporting and the journalists behind it are not erased. The University of Sydney’s own initiatives to help researchers use generative AI responsibly underline the need for ethics, accountability and technical fixes if AI tools are to support, rather than hollow out, a plural news environment. (Sources: 1,2,5,3)</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Paragraph 4: </w:t>
      </w:r>
      <w:hyperlink r:id="rId11">
        <w:r>
          <w:rPr>
            <w:color w:val="0000EE"/>
            <w:u w:val="single"/>
          </w:rPr>
          <w:t>[3]</w:t>
        </w:r>
      </w:hyperlink>
      <w:r>
        <w:t xml:space="preserve">, </w:t>
      </w:r>
      <w:hyperlink r:id="rId12">
        <w:r>
          <w:rPr>
            <w:color w:val="0000EE"/>
            <w:u w:val="single"/>
          </w:rPr>
          <w:t>[6]</w:t>
        </w:r>
      </w:hyperlink>
      <w:r>
        <w:t xml:space="preserve">- Paragraph 5: </w:t>
      </w:r>
      <w:hyperlink r:id="rId13">
        <w:r>
          <w:rPr>
            <w:color w:val="0000EE"/>
            <w:u w:val="single"/>
          </w:rPr>
          <w:t>[4]</w:t>
        </w:r>
      </w:hyperlink>
      <w:r>
        <w:t xml:space="preserve">- Paragraph 6: </w:t>
      </w:r>
      <w:hyperlink r:id="rId10">
        <w:r>
          <w:rPr>
            <w:color w:val="0000EE"/>
            <w:u w:val="single"/>
          </w:rPr>
          <w:t>[7]</w:t>
        </w:r>
      </w:hyperlink>
      <w:r>
        <w:t xml:space="preserve">- Paragraph 7: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[5]</w:t>
        </w:r>
      </w:hyperlink>
      <w:r>
        <w:t xml:space="preserve">, </w:t>
      </w:r>
      <w:hyperlink r:id="rId11">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https://www.theguardian.com/media/2026/jan/25/ai-generated-news-summaries-microsoft-copilot-australian-journalism</w:t>
        </w:r>
      </w:hyperlink>
      <w:r>
        <w:t xml:space="preserve"> - Please view link - unable to able to access data</w:t>
      </w:r>
      <w:r/>
    </w:p>
    <w:p>
      <w:pPr>
        <w:pStyle w:val="ListNumber"/>
        <w:spacing w:line="240" w:lineRule="auto"/>
        <w:ind w:left="720"/>
      </w:pPr>
      <w:r/>
      <w:hyperlink r:id="rId9">
        <w:r>
          <w:rPr>
            <w:color w:val="0000EE"/>
            <w:u w:val="single"/>
          </w:rPr>
          <w:t>https://www.theguardian.com/media/2026/jan/25/ai-generated-news-summaries-microsoft-copilot-australian-journalism</w:t>
        </w:r>
      </w:hyperlink>
      <w:r>
        <w:t xml:space="preserve"> - A study by the University of Sydney reveals that AI-generated news summaries from Microsoft Copilot predominantly feature US and European media, with Australian journalism being largely 'invisible'. The research indicates that only about 20% of Copilot's responses link to Australian media sources. Dr. Timothy Koskie, the lead researcher, warns that this trend could lead to more news deserts, fewer independent voices, and a weakened democracy. He advocates for policy mechanisms, such as the news media bargaining code, to support journalism. The study also highlights concerns about AI's impact on media pluralism and the financial viability of Australian media outlets.</w:t>
      </w:r>
      <w:r/>
    </w:p>
    <w:p>
      <w:pPr>
        <w:pStyle w:val="ListNumber"/>
        <w:spacing w:line="240" w:lineRule="auto"/>
        <w:ind w:left="720"/>
      </w:pPr>
      <w:r/>
      <w:hyperlink r:id="rId11">
        <w:r>
          <w:rPr>
            <w:color w:val="0000EE"/>
            <w:u w:val="single"/>
          </w:rPr>
          <w:t>https://www.sydney.edu.au/news-opinion/news/2024/03/18/microsoft-and-the-university-of-sydney-agree-to-collaborate-on-ai-capability.html</w:t>
        </w:r>
      </w:hyperlink>
      <w:r>
        <w:t xml:space="preserve"> - In March 2024, the University of Sydney and Microsoft Australia and New Zealand signed a memorandum of understanding to enhance Australia's AI capabilities. The collaboration aims to deepen mutual understanding of AI technologies, focusing on research, teaching, and operations. Vice-Chancellor Professor Mark Scott emphasized the university's commitment to ethical AI teaching and learning, as well as research and applications. Microsoft's Managing Director Steven Worrall expressed excitement about exploring how AI can benefit Australia through this partnership.</w:t>
      </w:r>
      <w:r/>
    </w:p>
    <w:p>
      <w:pPr>
        <w:pStyle w:val="ListNumber"/>
        <w:spacing w:line="240" w:lineRule="auto"/>
        <w:ind w:left="720"/>
      </w:pPr>
      <w:r/>
      <w:hyperlink r:id="rId13">
        <w:r>
          <w:rPr>
            <w:color w:val="0000EE"/>
            <w:u w:val="single"/>
          </w:rPr>
          <w:t>https://www.windowscentral.com/artificial-intelligence/microsoft-copilot/australian-watchdog-sues-microsoft-for-misleading-2-7-million-m365-users-deliberately-hiding-a-cheaper-classic-subscription-plan-without-copilot</w:t>
        </w:r>
      </w:hyperlink>
      <w:r>
        <w:t xml:space="preserve"> - The Australian Competition &amp; Consumer Commission (ACCC) filed a lawsuit against Microsoft, alleging the company misled approximately 2.7 million Microsoft 365 users. The ACCC claims that Microsoft failed to disclose a more affordable 'Classic' subscription plan that excludes Copilot, an AI tool, when it increased personal subscription prices by 45% in October 2024. Users were reportedly presented with only two options: accept the higher-priced Copilot-integrated plan or cancel their subscriptions, omitting the existence of the Classic plan. This omission allegedly prevented informed decision-making and directed users towards more expensive subscriptions.</w:t>
      </w:r>
      <w:r/>
    </w:p>
    <w:p>
      <w:pPr>
        <w:pStyle w:val="ListNumber"/>
        <w:spacing w:line="240" w:lineRule="auto"/>
        <w:ind w:left="720"/>
      </w:pPr>
      <w:r/>
      <w:hyperlink r:id="rId14">
        <w:r>
          <w:rPr>
            <w:color w:val="0000EE"/>
            <w:u w:val="single"/>
          </w:rPr>
          <w:t>https://www.sydney.edu.au/news-opinion/news/2025/11/04/sydney-informatics-hub-unlocks-generative-ai-for-research.html</w:t>
        </w:r>
      </w:hyperlink>
      <w:r>
        <w:t xml:space="preserve"> - The Sydney Informatics Hub at the University of Sydney is assisting researchers nationwide in navigating the opportunities and challenges presented by generative artificial intelligence tools. These tools, including Microsoft Copilot and ChatGPT, are already aiding in writing, design, research, and problem-solving. The university's initiative aims to support the research community in effectively integrating AI technologies while addressing ethical considerations related to bias and decision-making processes.</w:t>
      </w:r>
      <w:r/>
    </w:p>
    <w:p>
      <w:pPr>
        <w:pStyle w:val="ListNumber"/>
        <w:spacing w:line="240" w:lineRule="auto"/>
        <w:ind w:left="720"/>
      </w:pPr>
      <w:r/>
      <w:hyperlink r:id="rId12">
        <w:r>
          <w:rPr>
            <w:color w:val="0000EE"/>
            <w:u w:val="single"/>
          </w:rPr>
          <w:t>https://www.microsoft.com/en/customers/story/1785425602161769458-university-of-sydney-azure-openai-service-higher-education-en-united-states</w:t>
        </w:r>
      </w:hyperlink>
      <w:r>
        <w:t xml:space="preserve"> - The University of Sydney has developed 'Cogniti', a self-serve AI platform built on Microsoft's Azure OpenAI Service, enabling professors to create their own AI assistants. This initiative allows faculty, staff, and students to access AI tools securely and privately, facilitating enhanced teaching practices, assessments, and internal processes. The platform is designed to be customizable and contextualized to meet the unique needs of individual educators, promoting responsible and effective use of AI in academia.</w:t>
      </w:r>
      <w:r/>
    </w:p>
    <w:p>
      <w:pPr>
        <w:pStyle w:val="ListNumber"/>
        <w:spacing w:line="240" w:lineRule="auto"/>
        <w:ind w:left="720"/>
      </w:pPr>
      <w:r/>
      <w:hyperlink r:id="rId10">
        <w:r>
          <w:rPr>
            <w:color w:val="0000EE"/>
            <w:u w:val="single"/>
          </w:rPr>
          <w:t>https://www.aol.com/significant-inaccuracies-found-ai-generated-162707378.html</w:t>
        </w:r>
      </w:hyperlink>
      <w:r>
        <w:t xml:space="preserve"> - A report by the BBC found significant inaccuracies in news summaries generated by AI engines, including OpenAI’s ChatGPT, Microsoft’s Copilot, Google’s Gemini, and Perplexity AI. The study revealed that 51% of AI-generated answers contained significant issues, such as a failure to distinguish between fact and opinion. Additionally, 19% of AI answers citing BBC content introduced factual errors, and 13% of quotes were altered or not present in the original articles. The BBC emphasized the importance of trust in news accuracy across various platforms.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media/2026/jan/25/ai-generated-news-summaries-microsoft-copilot-australian-journalism" TargetMode="External"/><Relationship Id="rId10" Type="http://schemas.openxmlformats.org/officeDocument/2006/relationships/hyperlink" Target="https://www.aol.com/significant-inaccuracies-found-ai-generated-162707378.html" TargetMode="External"/><Relationship Id="rId11" Type="http://schemas.openxmlformats.org/officeDocument/2006/relationships/hyperlink" Target="https://www.sydney.edu.au/news-opinion/news/2024/03/18/microsoft-and-the-university-of-sydney-agree-to-collaborate-on-ai-capability.html" TargetMode="External"/><Relationship Id="rId12" Type="http://schemas.openxmlformats.org/officeDocument/2006/relationships/hyperlink" Target="https://www.microsoft.com/en/customers/story/1785425602161769458-university-of-sydney-azure-openai-service-higher-education-en-united-states" TargetMode="External"/><Relationship Id="rId13" Type="http://schemas.openxmlformats.org/officeDocument/2006/relationships/hyperlink" Target="https://www.windowscentral.com/artificial-intelligence/microsoft-copilot/australian-watchdog-sues-microsoft-for-misleading-2-7-million-m365-users-deliberately-hiding-a-cheaper-classic-subscription-plan-without-copilot" TargetMode="External"/><Relationship Id="rId14" Type="http://schemas.openxmlformats.org/officeDocument/2006/relationships/hyperlink" Target="https://www.sydney.edu.au/news-opinion/news/2025/11/04/sydney-informatics-hub-unlocks-generative-ai-for-research.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