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 pledges ad-free Claude amid AI monetisation rivalry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Anthropic has publicly vowed that its conversational AI, Claude, will remain free of advertising, setting a clear counterpoint to rivals that are experimenting with ad-supported models. The company says that preserving an ad-free experience is essential to ensuring Claude acts unambiguously in users’ interests, particularly when conversations often touch on sensitive or complex topics where commercial incentives could distort guidance. According to reporting, Anthropic frames the decision as integral to its safety and alignment goals. (Sources: MacRumors, PYMNTS)</w:t>
      </w:r>
      <w:r/>
    </w:p>
    <w:p>
      <w:r/>
      <w:r>
        <w:t>The announcement arrives as OpenAI moves to trial advertisements inside ChatGPT for non-subscribing users, signalling a starkly different approach to monetisation among leading AI providers. OpenAI has outlined plans to place clearly labelled ads separate from chatbot replies and has stated that these placements will not influence the assistant’s answers or draw on conversation data for targeting. Industry coverage indicates testing will begin with US users and select lower-cost tiers while paid professional and enterprise customers remain ad-free. (Sources: OpenAI, Ars Technica)</w:t>
      </w:r>
      <w:r/>
    </w:p>
    <w:p>
      <w:r/>
      <w:r>
        <w:t>Commercial realities help explain the divide. Running large language models entails very large infrastructure costs, and advertising offers a route to broaden reach by underwriting free or lower-cost tiers. OpenAI has described ads as a means to expand access beyond subscription revenue, while Anthropic appears willing to rely primarily on subscriptions and enterprise contracts, supported by substantial strategic investment. These differing funding and growth pressures underpin the competing strategies. (Sources: WebProNews, Investing.com)</w:t>
      </w:r>
      <w:r/>
    </w:p>
    <w:p>
      <w:r/>
      <w:r>
        <w:t>The user-experience implications are profound. Observers warn that embedding ads in a conversational assistant could create a “trust tax,” where users grow sceptical that recommendations stem from commercial arrangements rather than impartial utility. Anthropic argues that the conversational format, often used for work, decision-making and personal matters, differs fundamentally from search and social feeds where sponsorship is expected, and thus warrants a different monetisation ethic. (Sources: WebProNews, MacRumors)</w:t>
      </w:r>
      <w:r/>
    </w:p>
    <w:p>
      <w:r/>
      <w:r>
        <w:t>Implementing advertising inside dialogue systems also raises novel technical and regulatory questions. How sponsored content should be disclosed in a conversational reply, whether advertisers may access conversational signals for targeting, and how existing disclosure rules apply remain unclear. OpenAI says ads will be separated and clearly marked, but analysts note regulators like the Federal Trade Commission may need to clarify how advertising law applies to AI-generated conversational outputs. (Sources: OpenAI, WebProNews)</w:t>
      </w:r>
      <w:r/>
    </w:p>
    <w:p>
      <w:r/>
      <w:r>
        <w:t>Market segmentation may soften the trade-offs. Enterprise customers typically expect an uncompromised, ad-free service and represent a lucrative revenue stream; both Anthropic and OpenAI continue to court corporate licences that exclude advertising. For consumer audiences, however, ad-supported tiers could rapidly accelerate user growth and model learning, creating competitive pressure on firms that insist on paid-only access. The long-term viability of either route will hinge on how well each firm converts trust or scale into sustainable income. (Sources: WebProNews, Investing.com)</w:t>
      </w:r>
      <w:r/>
    </w:p>
    <w:p>
      <w:r/>
      <w:r>
        <w:t>The choices made now could shape the broader trajectory of AI services. If ad-funded assistants prove financially dominant, product incentives may tilt toward maximising engagement and advertiser metrics; if subscription-first offerings attract premium users and enterprise adoption, a different set of priorities, privacy, accuracy and long-form utility, may prevail. Observers will be watching user uptake, regulatory responses and early revenue signals to judge which model fosters healthier long-term outcomes. (Sources: WebProNews, PYMNTS)</w:t>
      </w:r>
      <w:r/>
    </w:p>
    <w:p>
      <w:r/>
      <w:r>
        <w:t>For the moment, the field is split between firms testing ad placements to broaden access and those making public commitments to forswear advertising to protect perceived neutrality and safety. The coming months of trials, user feedback and regulatory scrutiny should clarify whether advertising and conversational AI can be reconciled or whether the sector will bifurcate into free, ad-supported assistants and premium, ad-free alternatives. (Sources: Ars Technica, WebProNews)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2">
        <w:r>
          <w:rPr>
            <w:color w:val="0000EE"/>
            <w:u w:val="single"/>
          </w:rPr>
          <w:t>[3]</w:t>
        </w:r>
      </w:hyperlink>
      <w:r>
        <w:t xml:space="preserve">, </w:t>
      </w:r>
      <w:hyperlink r:id="rId9">
        <w:r>
          <w:rPr>
            <w:color w:val="0000EE"/>
            <w:u w:val="single"/>
          </w:rPr>
          <w:t>[1]</w:t>
        </w:r>
      </w:hyperlink>
      <w:r>
        <w:t xml:space="preserve">- Paragraph 6: </w:t>
      </w:r>
      <w:hyperlink r:id="rId9">
        <w:r>
          <w:rPr>
            <w:color w:val="0000EE"/>
            <w:u w:val="single"/>
          </w:rPr>
          <w:t>[1]</w:t>
        </w:r>
      </w:hyperlink>
      <w:r>
        <w:t xml:space="preserve">, </w:t>
      </w:r>
      <w:hyperlink r:id="rId14">
        <w:r>
          <w:rPr>
            <w:color w:val="0000EE"/>
            <w:u w:val="single"/>
          </w:rPr>
          <w:t>[6]</w:t>
        </w:r>
      </w:hyperlink>
      <w:r>
        <w:t xml:space="preserve">- Paragraph 7: </w:t>
      </w:r>
      <w:hyperlink r:id="rId9">
        <w:r>
          <w:rPr>
            <w:color w:val="0000EE"/>
            <w:u w:val="single"/>
          </w:rPr>
          <w:t>[1]</w:t>
        </w:r>
      </w:hyperlink>
      <w:r>
        <w:t xml:space="preserve">, </w:t>
      </w:r>
      <w:hyperlink r:id="rId11">
        <w:r>
          <w:rPr>
            <w:color w:val="0000EE"/>
            <w:u w:val="single"/>
          </w:rPr>
          <w:t>[5]</w:t>
        </w:r>
      </w:hyperlink>
      <w:r>
        <w:t xml:space="preserve">- Paragraph 8: </w:t>
      </w:r>
      <w:hyperlink r:id="rId13">
        <w:r>
          <w:rPr>
            <w:color w:val="0000EE"/>
            <w:u w:val="single"/>
          </w:rPr>
          <w:t>[7]</w:t>
        </w:r>
      </w:hyperlink>
      <w:r>
        <w:t xml:space="preserve">, </w:t>
      </w:r>
      <w:hyperlink r:id="rId9">
        <w:r>
          <w:rPr>
            <w:color w:val="0000EE"/>
            <w:u w:val="single"/>
          </w:rPr>
          <w:t>[1]</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https://www.webpronews.com/anthropics-ad-free-pledge-sets-new-battle-lines-in-ai-monetization-race/</w:t>
        </w:r>
      </w:hyperlink>
      <w:r>
        <w:t xml:space="preserve"> - Please view link - unable to able to access data</w:t>
      </w:r>
      <w:r/>
    </w:p>
    <w:p>
      <w:pPr>
        <w:pStyle w:val="ListNumber"/>
        <w:spacing w:line="240" w:lineRule="auto"/>
        <w:ind w:left="720"/>
      </w:pPr>
      <w:r/>
      <w:hyperlink r:id="rId10">
        <w:r>
          <w:rPr>
            <w:color w:val="0000EE"/>
            <w:u w:val="single"/>
          </w:rPr>
          <w:t>https://www.macrumors.com/2026/02/04/anthropic-claude-no-ads/</w:t>
        </w:r>
      </w:hyperlink>
      <w:r>
        <w:t xml:space="preserve"> - Anthropic has announced that its AI assistant, Claude, will remain ad-free, contrasting with OpenAI's plans to introduce ads in ChatGPT. Anthropic stated that advertising would be incompatible with Claude's purpose as a genuinely helpful assistant for work and deep thinking. The company emphasized that conversations with AI assistants differ fundamentally from interactions with search engines or social media, where users expect a mix of organic and sponsored content. Anthropic's analysis indicates that many Claude conversations involve sensitive topics or complex tasks where ads would be inappropriate. (</w:t>
      </w:r>
      <w:hyperlink r:id="rId16">
        <w:r>
          <w:rPr>
            <w:color w:val="0000EE"/>
            <w:u w:val="single"/>
          </w:rPr>
          <w:t>macrumors.com</w:t>
        </w:r>
      </w:hyperlink>
      <w:r>
        <w:t>)</w:t>
      </w:r>
      <w:r/>
    </w:p>
    <w:p>
      <w:pPr>
        <w:pStyle w:val="ListNumber"/>
        <w:spacing w:line="240" w:lineRule="auto"/>
        <w:ind w:left="720"/>
      </w:pPr>
      <w:r/>
      <w:hyperlink r:id="rId12">
        <w:r>
          <w:rPr>
            <w:color w:val="0000EE"/>
            <w:u w:val="single"/>
          </w:rPr>
          <w:t>https://openai.com/index/our-approach-to-advertising-and-expanding-access/</w:t>
        </w:r>
      </w:hyperlink>
      <w:r>
        <w:t xml:space="preserve"> - OpenAI has announced plans to introduce advertisements in its ChatGPT platform for users who do not subscribe to the premium version. Testing will begin in the coming weeks, with ads appearing at the bottom of responses when relevant to the conversation. OpenAI emphasized that ads will be clearly marked, separated from chatbot responses, and will not influence ChatGPT's answers. The company also stated that it will not collect personal data from conversations for ad targeting. (</w:t>
      </w:r>
      <w:hyperlink r:id="rId17">
        <w:r>
          <w:rPr>
            <w:color w:val="0000EE"/>
            <w:u w:val="single"/>
          </w:rPr>
          <w:t>openai.com</w:t>
        </w:r>
      </w:hyperlink>
      <w:r>
        <w:t>)</w:t>
      </w:r>
      <w:r/>
    </w:p>
    <w:p>
      <w:pPr>
        <w:pStyle w:val="ListNumber"/>
        <w:spacing w:line="240" w:lineRule="auto"/>
        <w:ind w:left="720"/>
      </w:pPr>
      <w:r/>
      <w:hyperlink r:id="rId18">
        <w:r>
          <w:rPr>
            <w:color w:val="0000EE"/>
            <w:u w:val="single"/>
          </w:rPr>
          <w:t>https://www.macrumors.com/2025/12/02/openai-delays-ad-plans/</w:t>
        </w:r>
      </w:hyperlink>
      <w:r>
        <w:t xml:space="preserve"> - OpenAI is deprioritizing work on advertising as it focuses on improving the quality of ChatGPT. CEO Sam Altman declared a 'code red' and told employees that the company needs to improve ChatGPT to avoid falling behind competitors like Google and Anthropic. The company is focusing on personalization, image generation, and model behavior to enhance the user experience. (</w:t>
      </w:r>
      <w:hyperlink r:id="rId19">
        <w:r>
          <w:rPr>
            <w:color w:val="0000EE"/>
            <w:u w:val="single"/>
          </w:rPr>
          <w:t>macrumors.com</w:t>
        </w:r>
      </w:hyperlink>
      <w:r>
        <w:t>)</w:t>
      </w:r>
      <w:r/>
    </w:p>
    <w:p>
      <w:pPr>
        <w:pStyle w:val="ListNumber"/>
        <w:spacing w:line="240" w:lineRule="auto"/>
        <w:ind w:left="720"/>
      </w:pPr>
      <w:r/>
      <w:hyperlink r:id="rId11">
        <w:r>
          <w:rPr>
            <w:color w:val="0000EE"/>
            <w:u w:val="single"/>
          </w:rPr>
          <w:t>https://www.pymnts.com/artificial-intelligence-2/2026/anthropic-says-ai-assistant-claude-will-remain-ad-free/</w:t>
        </w:r>
      </w:hyperlink>
      <w:r>
        <w:t xml:space="preserve"> - Anthropic has committed to keeping its AI assistant, Claude, ad-free, stating that it wants Claude to act unambiguously in users' interests. The company emphasized that conversations with AI assistants are meaningfully different from interactions with search engines or social media, as they often involve sensitive or deeply personal topics and complex tasks. Anthropic believes that advertising incentives could add complexity to the impact AI has on users. (</w:t>
      </w:r>
      <w:hyperlink r:id="rId20">
        <w:r>
          <w:rPr>
            <w:color w:val="0000EE"/>
            <w:u w:val="single"/>
          </w:rPr>
          <w:t>pymnts.com</w:t>
        </w:r>
      </w:hyperlink>
      <w:r>
        <w:t>)</w:t>
      </w:r>
      <w:r/>
    </w:p>
    <w:p>
      <w:pPr>
        <w:pStyle w:val="ListNumber"/>
        <w:spacing w:line="240" w:lineRule="auto"/>
        <w:ind w:left="720"/>
      </w:pPr>
      <w:r/>
      <w:hyperlink r:id="rId14">
        <w:r>
          <w:rPr>
            <w:color w:val="0000EE"/>
            <w:u w:val="single"/>
          </w:rPr>
          <w:t>https://www.investing.com/news/company-news/anthropics-claude-to-remain-adfree-unlike-openais-chatgpt-93CH-4484831</w:t>
        </w:r>
      </w:hyperlink>
      <w:r>
        <w:t xml:space="preserve"> - Anthropic has announced that its AI assistant, Claude, will remain ad-free, positioning itself in contrast to OpenAI's recent decision to introduce ads to some ChatGPT tiers. The company explained that advertising would be incompatible with Claude's purpose as a genuinely helpful assistant for work and deep thinking. Anthropic emphasized that conversations with AI assistants differ fundamentally from interactions with search engines or social media, where users expect a mix of organic and sponsored content. The company believes that advertising incentives could add complexity to the impact AI has on users. (</w:t>
      </w:r>
      <w:hyperlink r:id="rId21">
        <w:r>
          <w:rPr>
            <w:color w:val="0000EE"/>
            <w:u w:val="single"/>
          </w:rPr>
          <w:t>investing.com</w:t>
        </w:r>
      </w:hyperlink>
      <w:r>
        <w:t>)</w:t>
      </w:r>
      <w:r/>
    </w:p>
    <w:p>
      <w:pPr>
        <w:pStyle w:val="ListNumber"/>
        <w:spacing w:line="240" w:lineRule="auto"/>
        <w:ind w:left="720"/>
      </w:pPr>
      <w:r/>
      <w:hyperlink r:id="rId13">
        <w:r>
          <w:rPr>
            <w:color w:val="0000EE"/>
            <w:u w:val="single"/>
          </w:rPr>
          <w:t>https://arstechnica.com/information-technology/2026/01/openai-to-test-ads-in-chatgpt-as-it-burns-through-billions/</w:t>
        </w:r>
      </w:hyperlink>
      <w:r>
        <w:t xml:space="preserve"> - OpenAI has announced plans to begin testing advertisements inside the ChatGPT app for some US users, aiming to expand its customer base and diversify revenue. The move represents a reversal for CEO Sam Altman, who in 2024 described advertising in ChatGPT as a 'last resort' and expressed concerns that ads could erode user trust. The banner ads will appear in the coming weeks for logged-in users of the free version of ChatGPT as well as the new $8 per month ChatGPT Go plan. Users paying for the more expensive Plus, Pro, Business, and Enterprise tiers will not see advertisements. (</w:t>
      </w:r>
      <w:hyperlink r:id="rId22">
        <w:r>
          <w:rPr>
            <w:color w:val="0000EE"/>
            <w:u w:val="single"/>
          </w:rPr>
          <w:t>arstechnica.com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pronews.com/anthropics-ad-free-pledge-sets-new-battle-lines-in-ai-monetization-race/" TargetMode="External"/><Relationship Id="rId10" Type="http://schemas.openxmlformats.org/officeDocument/2006/relationships/hyperlink" Target="https://www.macrumors.com/2026/02/04/anthropic-claude-no-ads/" TargetMode="External"/><Relationship Id="rId11" Type="http://schemas.openxmlformats.org/officeDocument/2006/relationships/hyperlink" Target="https://www.pymnts.com/artificial-intelligence-2/2026/anthropic-says-ai-assistant-claude-will-remain-ad-free/" TargetMode="External"/><Relationship Id="rId12" Type="http://schemas.openxmlformats.org/officeDocument/2006/relationships/hyperlink" Target="https://openai.com/index/our-approach-to-advertising-and-expanding-access/" TargetMode="External"/><Relationship Id="rId13" Type="http://schemas.openxmlformats.org/officeDocument/2006/relationships/hyperlink" Target="https://arstechnica.com/information-technology/2026/01/openai-to-test-ads-in-chatgpt-as-it-burns-through-billions/" TargetMode="External"/><Relationship Id="rId14" Type="http://schemas.openxmlformats.org/officeDocument/2006/relationships/hyperlink" Target="https://www.investing.com/news/company-news/anthropics-claude-to-remain-adfree-unlike-openais-chatgpt-93CH-4484831" TargetMode="External"/><Relationship Id="rId15" Type="http://schemas.openxmlformats.org/officeDocument/2006/relationships/hyperlink" Target="https://www.noahwire.com" TargetMode="External"/><Relationship Id="rId16" Type="http://schemas.openxmlformats.org/officeDocument/2006/relationships/hyperlink" Target="https://www.macrumors.com/2026/02/04/anthropic-clause-no-ads/?utm_source=openai" TargetMode="External"/><Relationship Id="rId17" Type="http://schemas.openxmlformats.org/officeDocument/2006/relationships/hyperlink" Target="https://openai.com/index/our-approach-to-advertising-and-expanding-access/?utm_source=openai" TargetMode="External"/><Relationship Id="rId18" Type="http://schemas.openxmlformats.org/officeDocument/2006/relationships/hyperlink" Target="https://www.macrumors.com/2025/12/02/openai-delays-ad-plans/" TargetMode="External"/><Relationship Id="rId19" Type="http://schemas.openxmlformats.org/officeDocument/2006/relationships/hyperlink" Target="https://www.macrumors.com/2025/12/02/openai-delays-ad-plans/?utm_source=openai" TargetMode="External"/><Relationship Id="rId20" Type="http://schemas.openxmlformats.org/officeDocument/2006/relationships/hyperlink" Target="https://www.pymnts.com/artificial-intelligence-2/2026/anthropic-says-ai-assistant-claude-will-remain-ad-free/?utm_source=openai" TargetMode="External"/><Relationship Id="rId21" Type="http://schemas.openxmlformats.org/officeDocument/2006/relationships/hyperlink" Target="https://www.investing.com/news/company-news/anthropics-claude-to-remain-adfree-unlike-openais-chatgpt-93CH-4484831?utm_source=openai" TargetMode="External"/><Relationship Id="rId22" Type="http://schemas.openxmlformats.org/officeDocument/2006/relationships/hyperlink" Target="https://arstechnica.com/information-technology/2026/01/openai-to-test-ads-in-chatgpt-as-it-burns-through-billion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