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considers creating content marketplace amid AI training push and publisher negotiations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Amazon is weighing the creation of a content marketplace that would let publishers set licensing terms for material used to train artificial intelligence, a move that would follow Microsoft’s recent announcement of a Publisher Content Marketplace. According to NewsBytes, an Amazon spokesperson said they had "nothing specific to share on this subject at this time." Industry observers say such marketplaces could reshape how publishers and AI firms negotiate access and compensation for online content. (Sources: Amazon's recent AI product and platform announcements have signalled a broader strategic push into AI services.) </w:t>
      </w:r>
      <w:r/>
    </w:p>
    <w:p>
      <w:r/>
      <w:r>
        <w:t>Amazon’s broader product releases and cloud innovations underscore why the firm might consider licensing mechanisms for content. At the AWS Summit 2025 the company unveiled new agentic AI offerings, including Amazon Bedrock AgentCore for scaling AI agents and Strands Agents 1.0 for multi-agent orchestration, signalling deeper commitments to making AI development and deployment easier for customers. According to the company’s blogposts, these platform advances increase demand for high-quality training data and clearer licensing frameworks.</w:t>
      </w:r>
      <w:r/>
    </w:p>
    <w:p>
      <w:r/>
      <w:r>
        <w:t>The company has also been accelerating workforce and developer readiness for generative AI. Amazon’s "AI Ready" initiative aims to deliver free AI skills training to two million people globally by 2025, with new courses, scholarships and partnerships intended to expand the pool of AI-literate workers. The programme reflects rising employer demand for AI expertise and the premium paid for such skills, which in turn feeds demand for large scale, licensed datasets.</w:t>
      </w:r>
      <w:r/>
    </w:p>
    <w:p>
      <w:r/>
      <w:r>
        <w:t>Beyond cloud infrastructure and training programmes, Amazon is integrating generative AI directly into its commerce ecosystem. The company has introduced generative tools to help sellers create product titles, bullet points and descriptions from brief inputs, a capability the company says will streamline listing workflows and improve product discovery. These commercial applications illustrate why controlled, licensed content could be attractive: they rely on quality inputs and reduce legal and reputational risk around content provenance.</w:t>
      </w:r>
      <w:r/>
    </w:p>
    <w:p>
      <w:r/>
      <w:r>
        <w:t>Publishers have been lobbying for usage-based fees tied to the volume of their material employed by generative systems, arguing that current practices underprice the value of curated journalism and creative work. Microsoft’s Publisher Content Marketplace, announced last week, will display publisher-set usage terms; similar mechanisms at Amazon or others could formalise compensation but also complicate access for smaller model developers. Any marketplace will need to square publishers’ calls for tiered payments with AI companies’ demands for scalable data pipelines.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Paragraph 2: </w:t>
      </w:r>
      <w:hyperlink r:id="rId10">
        <w:r>
          <w:rPr>
            <w:color w:val="0000EE"/>
            <w:u w:val="single"/>
          </w:rPr>
          <w:t>[6]</w:t>
        </w:r>
      </w:hyperlink>
      <w:r>
        <w:t xml:space="preserve">- Paragraph 3: </w:t>
      </w:r>
      <w:hyperlink r:id="rId11">
        <w:r>
          <w:rPr>
            <w:color w:val="0000EE"/>
            <w:u w:val="single"/>
          </w:rPr>
          <w:t>[2]</w:t>
        </w:r>
      </w:hyperlink>
      <w:r>
        <w:t xml:space="preserve">, </w:t>
      </w:r>
      <w:hyperlink r:id="rId11">
        <w:r>
          <w:rPr>
            <w:color w:val="0000EE"/>
            <w:u w:val="single"/>
          </w:rPr>
          <w:t>[5]</w:t>
        </w:r>
      </w:hyperlink>
      <w:r>
        <w:t xml:space="preserve">- Paragraph 4: </w:t>
      </w:r>
      <w:hyperlink r:id="rId12">
        <w:r>
          <w:rPr>
            <w:color w:val="0000EE"/>
            <w:u w:val="single"/>
          </w:rPr>
          <w:t>[4]</w:t>
        </w:r>
      </w:hyperlink>
      <w:r>
        <w:t xml:space="preserve">, </w:t>
      </w:r>
      <w:hyperlink r:id="rId12">
        <w:r>
          <w:rPr>
            <w:color w:val="0000EE"/>
            <w:u w:val="single"/>
          </w:rPr>
          <w:t>[7]</w:t>
        </w:r>
      </w:hyperlink>
      <w:r>
        <w:t xml:space="preserve">- Paragraph 5: </w:t>
      </w:r>
      <w:hyperlink r:id="rId10">
        <w:r>
          <w:rPr>
            <w:color w:val="0000EE"/>
            <w:u w:val="single"/>
          </w:rPr>
          <w:t>[3]</w:t>
        </w:r>
      </w:hyperlink>
      <w:r>
        <w:t xml:space="preserve">, </w:t>
      </w:r>
      <w:hyperlink r:id="rId10">
        <w:r>
          <w:rPr>
            <w:color w:val="0000EE"/>
            <w:u w:val="single"/>
          </w:rPr>
          <w:t>[6]</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https://www.newsbytesapp.com/news/science/after-microsoft-amazon-plans-content-marketplace-for-ai-training/story</w:t>
        </w:r>
      </w:hyperlink>
      <w:r>
        <w:t xml:space="preserve"> - Please view link - unable to able to access data</w:t>
      </w:r>
      <w:r/>
    </w:p>
    <w:p>
      <w:pPr>
        <w:pStyle w:val="ListNumber"/>
        <w:spacing w:line="240" w:lineRule="auto"/>
        <w:ind w:left="720"/>
      </w:pPr>
      <w:r/>
      <w:hyperlink r:id="rId11">
        <w:r>
          <w:rPr>
            <w:color w:val="0000EE"/>
            <w:u w:val="single"/>
          </w:rPr>
          <w:t>https://www.aboutamazon.com/news/aws/aws-free-ai-skills-training-courses</w:t>
        </w:r>
      </w:hyperlink>
      <w:r>
        <w:t xml:space="preserve"> - Amazon has launched the 'AI Ready' initiative, aiming to provide free AI skills training to 2 million people globally by 2025. This includes new AI and generative AI courses, a scholarship programme for students, and a collaboration with Code.org to introduce students to generative AI. The initiative responds to the growing demand for AI talent, with employers prioritising AI-skilled workers and offering higher salaries for those with such expertise.</w:t>
      </w:r>
      <w:r/>
    </w:p>
    <w:p>
      <w:pPr>
        <w:pStyle w:val="ListNumber"/>
        <w:spacing w:line="240" w:lineRule="auto"/>
        <w:ind w:left="720"/>
      </w:pPr>
      <w:r/>
      <w:hyperlink r:id="rId10">
        <w:r>
          <w:rPr>
            <w:color w:val="0000EE"/>
            <w:u w:val="single"/>
          </w:rPr>
          <w:t>https://www.aboutamazon.com/news/aws/aws-summit-agentic-ai-innovations-2025/</w:t>
        </w:r>
      </w:hyperlink>
      <w:r>
        <w:t xml:space="preserve"> - At the AWS Summit 2025, Amazon introduced several AI innovations, including Amazon Bedrock AgentCore for deploying AI agents at scale, and Strands Agents 1.0 for multi-agent orchestration. These tools aim to enhance the development and deployment of AI applications, reflecting Amazon's commitment to advancing AI capabilities in the cloud.</w:t>
      </w:r>
      <w:r/>
    </w:p>
    <w:p>
      <w:pPr>
        <w:pStyle w:val="ListNumber"/>
        <w:spacing w:line="240" w:lineRule="auto"/>
        <w:ind w:left="720"/>
      </w:pPr>
      <w:r/>
      <w:hyperlink r:id="rId12">
        <w:r>
          <w:rPr>
            <w:color w:val="0000EE"/>
            <w:u w:val="single"/>
          </w:rPr>
          <w:t>https://www.aboutamazon.com/news/small-business/amazon-sellers-generative-ai-tool</w:t>
        </w:r>
      </w:hyperlink>
      <w:r>
        <w:t xml:space="preserve"> - Amazon has introduced generative AI capabilities to assist sellers in creating product titles, bullet points, and descriptions. By providing a brief product description, sellers can receive high-quality content generated by AI, streamlining the listing process and enhancing product visibility.</w:t>
      </w:r>
      <w:r/>
    </w:p>
    <w:p>
      <w:pPr>
        <w:pStyle w:val="ListNumber"/>
        <w:spacing w:line="240" w:lineRule="auto"/>
        <w:ind w:left="720"/>
      </w:pPr>
      <w:r/>
      <w:hyperlink r:id="rId11">
        <w:r>
          <w:rPr>
            <w:color w:val="0000EE"/>
            <w:u w:val="single"/>
          </w:rPr>
          <w:t>https://www.aboutamazon.com/news/aws/aws-free-ai-skills-training-courses</w:t>
        </w:r>
      </w:hyperlink>
      <w:r>
        <w:t xml:space="preserve"> - Amazon has launched the 'AI Ready' initiative, aiming to provide free AI skills training to 2 million people globally by 2025. This includes new AI and generative AI courses, a scholarship programme for students, and a collaboration with Code.org to introduce students to generative AI. The initiative responds to the growing demand for AI talent, with employers prioritising AI-skilled workers and offering higher salaries for those with such expertise.</w:t>
      </w:r>
      <w:r/>
    </w:p>
    <w:p>
      <w:pPr>
        <w:pStyle w:val="ListNumber"/>
        <w:spacing w:line="240" w:lineRule="auto"/>
        <w:ind w:left="720"/>
      </w:pPr>
      <w:r/>
      <w:hyperlink r:id="rId10">
        <w:r>
          <w:rPr>
            <w:color w:val="0000EE"/>
            <w:u w:val="single"/>
          </w:rPr>
          <w:t>https://www.aboutamazon.com/news/aws/aws-summit-agentic-ai-innovations-2025/</w:t>
        </w:r>
      </w:hyperlink>
      <w:r>
        <w:t xml:space="preserve"> - At the AWS Summit 2025, Amazon introduced several AI innovations, including Amazon Bedrock AgentCore for deploying AI agents at scale, and Strands Agents 1.0 for multi-agent orchestration. These tools aim to enhance the development and deployment of AI applications, reflecting Amazon's commitment to advancing AI capabilities in the cloud.</w:t>
      </w:r>
      <w:r/>
    </w:p>
    <w:p>
      <w:pPr>
        <w:pStyle w:val="ListNumber"/>
        <w:spacing w:line="240" w:lineRule="auto"/>
        <w:ind w:left="720"/>
      </w:pPr>
      <w:r/>
      <w:hyperlink r:id="rId12">
        <w:r>
          <w:rPr>
            <w:color w:val="0000EE"/>
            <w:u w:val="single"/>
          </w:rPr>
          <w:t>https://www.aboutamazon.com/news/small-business/amazon-sellers-generative-ai-tool</w:t>
        </w:r>
      </w:hyperlink>
      <w:r>
        <w:t xml:space="preserve"> - Amazon has introduced generative AI capabilities to assist sellers in creating product titles, bullet points, and descriptions. By providing a brief product description, sellers can receive high-quality content generated by AI, streamlining the listing process and enhancing product visibility.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bytesapp.com/news/science/after-microsoft-amazon-plans-content-marketplace-for-ai-training/story" TargetMode="External"/><Relationship Id="rId10" Type="http://schemas.openxmlformats.org/officeDocument/2006/relationships/hyperlink" Target="https://www.aboutamazon.com/news/aws/aws-summit-agentic-ai-innovations-2025/" TargetMode="External"/><Relationship Id="rId11" Type="http://schemas.openxmlformats.org/officeDocument/2006/relationships/hyperlink" Target="https://www.aboutamazon.com/news/aws/aws-free-ai-skills-training-courses" TargetMode="External"/><Relationship Id="rId12" Type="http://schemas.openxmlformats.org/officeDocument/2006/relationships/hyperlink" Target="https://www.aboutamazon.com/news/small-business/amazon-sellers-generative-ai-too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