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Denmark proposes groundbreaking law to give individuals control over AI-generated likenesses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Denmark is advancing a proposal to give people legal control over their own physical and vocal characteristics, seeking to make it unlawful to distribute AI-generated images, video or audio that imitate a person without consent. According to Time, the amendment would amend copyright law so individuals can prohibit unauthorised deepfakes of their face, voice and other identifying traits and could expose platforms to fines for non-compliance. The government says exemptions would be made for parody and satire.</w:t>
      </w:r>
      <w:r/>
    </w:p>
    <w:p>
      <w:r/>
      <w:r>
        <w:t>Proponents argue the change reframes likeness from a privacy concern into a property right, a shift intended to provide clearer legal remedies. The Associated Press reports lawmakers and officials believe copyright-style protection gives victims stronger enforcement tools than existing privacy statutes, enabling takedown requests and compensation claims rather than leaving complainants reliant on slower or murkier regulatory routes.</w:t>
      </w:r>
      <w:r/>
    </w:p>
    <w:p>
      <w:r/>
      <w:r>
        <w:t>The move responds to rapid advances in generative media. Coverage in The Guardian and Time highlights how synthesis tools now reconstruct micro-expressions, breathing patterns and speech idiosyncrasies with startling fidelity, increasing the frequency and sophistication of deepfakes. Industry observers point to a dramatic rise in synthetic content and warn that traditional forensic markers are being eroded as models improve.</w:t>
      </w:r>
      <w:r/>
    </w:p>
    <w:p>
      <w:r/>
      <w:r>
        <w:t>Beyond reputation, health and safety concerns are central to the argument for reform. Reporting from AP and other outlets has documented instances in which fabricated audio or video has provoked family crises, targeted harassment and real-world danger for victims. Advocates and clinicians warn that people subjected to convincing falsified media can suffer lasting psychological harm and face obstacles proving content is manufactured.</w:t>
      </w:r>
      <w:r/>
    </w:p>
    <w:p>
      <w:r/>
      <w:r>
        <w:t>Supporters also say legal clarity would help courts and investigators. By defining misuse of likeness as an ownership violation, prosecutors and defence teams would have a firmer framework for contesting evidence admitted as biometric or testimonial proof, and platforms would have clearer obligations to remove offending material when it violates an individual's rights. Euronews and AP coverage say the proposed law would enable formal takedown mechanisms while preserving space for legitimate expression such as satire.</w:t>
      </w:r>
      <w:r/>
    </w:p>
    <w:p>
      <w:r/>
      <w:r>
        <w:t>The proposal raises wider questions about the reach of any ownership regime. Journalists and commentators note the proposal may prompt claims over gait signatures from camera networks, voiceprints stored by smart devices and behavioural footprints used by predictive systems. The World Economic Forum and other analyses suggest technology companies, many of which trained models on publicly scraped image and audio datasets, are likely to resist stringent restrictions, arguing for technical and commercial standards that balance innovation with individual rights.</w:t>
      </w:r>
      <w:r/>
    </w:p>
    <w:p>
      <w:r/>
      <w:r>
        <w:t>Denmark’s approach is not presented as an attempt to halt development but as an effort to re-establish predictable rights around identity at scale. The government has sought cross-party backing and plans public consultation ahead of formal submission later in the year, positioning the change as a potential template for other jurisdictions grappling with synthetic media. Whether other countries follow will shape how much control people retain over the aspects of themselves that AI can now replicate.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[5]</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0">
        <w:r>
          <w:rPr>
            <w:color w:val="0000EE"/>
            <w:u w:val="single"/>
          </w:rPr>
          <w:t>[2]</w:t>
        </w:r>
      </w:hyperlink>
      <w:r>
        <w:t xml:space="preserve">- Paragraph 4: </w:t>
      </w:r>
      <w:hyperlink r:id="rId11">
        <w:r>
          <w:rPr>
            <w:color w:val="0000EE"/>
            <w:u w:val="single"/>
          </w:rPr>
          <w:t>[5]</w:t>
        </w:r>
      </w:hyperlink>
      <w:r>
        <w:t xml:space="preserve">, </w:t>
      </w:r>
      <w:hyperlink r:id="rId12">
        <w:r>
          <w:rPr>
            <w:color w:val="0000EE"/>
            <w:u w:val="single"/>
          </w:rPr>
          <w:t>[6]</w:t>
        </w:r>
      </w:hyperlink>
      <w:r>
        <w:t xml:space="preserve">- Paragraph 5: </w:t>
      </w:r>
      <w:hyperlink r:id="rId14">
        <w:r>
          <w:rPr>
            <w:color w:val="0000EE"/>
            <w:u w:val="single"/>
          </w:rPr>
          <w:t>[4]</w:t>
        </w:r>
      </w:hyperlink>
      <w:r>
        <w:t xml:space="preserve">, </w:t>
      </w:r>
      <w:hyperlink r:id="rId11">
        <w:r>
          <w:rPr>
            <w:color w:val="0000EE"/>
            <w:u w:val="single"/>
          </w:rPr>
          <w:t>[5]</w:t>
        </w:r>
      </w:hyperlink>
      <w:r>
        <w:t xml:space="preserve">- Paragraph 6: </w:t>
      </w:r>
      <w:hyperlink r:id="rId15">
        <w:r>
          <w:rPr>
            <w:color w:val="0000EE"/>
            <w:u w:val="single"/>
          </w:rPr>
          <w:t>[7]</w:t>
        </w:r>
      </w:hyperlink>
      <w:r>
        <w:t xml:space="preserve">, </w:t>
      </w:r>
      <w:hyperlink r:id="rId10">
        <w:r>
          <w:rPr>
            <w:color w:val="0000EE"/>
            <w:u w:val="single"/>
          </w:rPr>
          <w:t>[2]</w:t>
        </w:r>
      </w:hyperlink>
      <w:r>
        <w:t xml:space="preserve">- Paragraph 7: </w:t>
      </w:r>
      <w:hyperlink r:id="rId13">
        <w:r>
          <w:rPr>
            <w:color w:val="0000EE"/>
            <w:u w:val="single"/>
          </w:rPr>
          <w:t>[3]</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https://vocal.media/humans/who-owns-your-digital-self</w:t>
        </w:r>
      </w:hyperlink>
      <w:r>
        <w:t xml:space="preserve"> - Please view link - unable to able to access data</w:t>
      </w:r>
      <w:r/>
    </w:p>
    <w:p>
      <w:pPr>
        <w:pStyle w:val="ListNumber"/>
        <w:spacing w:line="240" w:lineRule="auto"/>
        <w:ind w:left="720"/>
      </w:pPr>
      <w:r/>
      <w:hyperlink r:id="rId10">
        <w:r>
          <w:rPr>
            <w:color w:val="0000EE"/>
            <w:u w:val="single"/>
          </w:rPr>
          <w:t>https://time.com/7298425/ai-deepfakes-denmark-copyright-amendment/</w:t>
        </w:r>
      </w:hyperlink>
      <w:r>
        <w:t xml:space="preserve"> - Denmark is considering a new law that would grant individuals copyright control over their own image, facial features, and voice, in an effort to combat the spread of AI-generated deepfakes. The proposed amendment, backed by a broad coalition of legislators, aims to make it illegal to share deepfakes without the consent of the person depicted. Danish Culture Minister Jakob Engel-Schmidt emphasized that existing laws are insufficient to protect individuals from the misuse of generative AI. The legislation, expected to enter consultation in the summer, would impose significant fines on online platforms that fail to comply, while making exceptions for parody and satire.</w:t>
      </w:r>
      <w:r/>
    </w:p>
    <w:p>
      <w:pPr>
        <w:pStyle w:val="ListNumber"/>
        <w:spacing w:line="240" w:lineRule="auto"/>
        <w:ind w:left="720"/>
      </w:pPr>
      <w:r/>
      <w:hyperlink r:id="rId13">
        <w:r>
          <w:rPr>
            <w:color w:val="0000EE"/>
            <w:u w:val="single"/>
          </w:rPr>
          <w:t>https://www.theguardian.com/technology/2025/jun/27/deepfakes-denmark-copyright-law-artificial-intelligence</w:t>
        </w:r>
      </w:hyperlink>
      <w:r>
        <w:t xml:space="preserve"> - The Danish government is to clamp down on the creation and dissemination of AI-generated deepfakes by changing copyright law to ensure that everybody has the right to their own body, facial features, and voice. The Danish government said on Thursday it would strengthen protection against digital imitations of people’s identities with what it believes to be the first law of its kind in Europe. Having secured broad cross-party agreement, the department of culture plans to submit a proposal to amend the current law for consultation before the summer recess and then submit the amendment in the autumn.</w:t>
      </w:r>
      <w:r/>
    </w:p>
    <w:p>
      <w:pPr>
        <w:pStyle w:val="ListNumber"/>
        <w:spacing w:line="240" w:lineRule="auto"/>
        <w:ind w:left="720"/>
      </w:pPr>
      <w:r/>
      <w:hyperlink r:id="rId14">
        <w:r>
          <w:rPr>
            <w:color w:val="0000EE"/>
            <w:u w:val="single"/>
          </w:rPr>
          <w:t>https://www.euronews.com/my-europe/2025/06/27/denmark-seeks-to-make-spread-of-deepfake-images-illegal-citing-misinformation-concerns</w:t>
        </w:r>
      </w:hyperlink>
      <w:r>
        <w:t xml:space="preserve"> - Denmark is taking steps toward enacting a ban on the use of 'deepfake' images online, saying such digital manipulations can stir doubts about reality and foster misinformation. The government said in a statement published on Thursday that a 'broad cross section' of parties in parliament support greater protections against deepfakes and a planned bill is expected to make it illegal to share them or other digital imitations of personal ... Culture Minister Jakob Engel-Schmidt, ... 'high time that we now create ... .'</w:t>
      </w:r>
      <w:r/>
    </w:p>
    <w:p>
      <w:pPr>
        <w:pStyle w:val="ListNumber"/>
        <w:spacing w:line="240" w:lineRule="auto"/>
        <w:ind w:left="720"/>
      </w:pPr>
      <w:r/>
      <w:hyperlink r:id="rId11">
        <w:r>
          <w:rPr>
            <w:color w:val="0000EE"/>
            <w:u w:val="single"/>
          </w:rPr>
          <w:t>https://apnews.com/article/73ed761617ebbdb8382086287530a7f6</w:t>
        </w:r>
      </w:hyperlink>
      <w:r>
        <w:t xml:space="preserve"> - Denmark is moving to ban the sharing of deepfake content, citing growing concerns over misinformation and the manipulation of public perception. A broad political consensus in the Danish parliament supports legislation aiming to outlaw the distribution of digitally altered images, videos, or audio that imitate personal characteristics. Culture Minister Jakob Engel-Schmidt emphasized the need to safeguard the public against misinformation and signal accountability to tech companies. The proposed law, expected for submission by summer and potential enactment by late 2025 or early 2026, would not criminalize parody or satire and includes no fines or imprisonment, though compensation to affected individuals may be considered.</w:t>
      </w:r>
      <w:r/>
    </w:p>
    <w:p>
      <w:pPr>
        <w:pStyle w:val="ListNumber"/>
        <w:spacing w:line="240" w:lineRule="auto"/>
        <w:ind w:left="720"/>
      </w:pPr>
      <w:r/>
      <w:hyperlink r:id="rId12">
        <w:r>
          <w:rPr>
            <w:color w:val="0000EE"/>
            <w:u w:val="single"/>
          </w:rPr>
          <w:t>https://www.ap.org/news-highlights/spotlights/2025/denmark-eyes-new-law-to-protect-citizens-from-ai-deepfakes</w:t>
        </w:r>
      </w:hyperlink>
      <w:r>
        <w:t xml:space="preserve"> - Denmark is proposing new legislation aimed at combating the spread of AI-generated deepfakes, particularly those used without an individual's consent. Prompted by cases like that of video gamer Marie Watson, who was the target of a non-consensual deepfake image in 2021, the bill would amend copyright law to grant individuals ownership of their own likeness, including their appearance and voice. If passed, the law will allow citizens to request takedowns of unauthorized deepfake content, while still permitting satire and parody.</w:t>
      </w:r>
      <w:r/>
    </w:p>
    <w:p>
      <w:pPr>
        <w:pStyle w:val="ListNumber"/>
        <w:spacing w:line="240" w:lineRule="auto"/>
        <w:ind w:left="720"/>
      </w:pPr>
      <w:r/>
      <w:hyperlink r:id="rId15">
        <w:r>
          <w:rPr>
            <w:color w:val="0000EE"/>
            <w:u w:val="single"/>
          </w:rPr>
          <w:t>https://www.weforum.org/stories/2025/07/deepfake-legislation-denmark-digital-id/</w:t>
        </w:r>
      </w:hyperlink>
      <w:r>
        <w:t xml:space="preserve"> - In Denmark, the government is taking actions, aiming to strengthen its copyright law to prevent the creation and sharing of AI-generated deepfakes. The amendment, believed to be the first of its kind in Europe, is designed to protect the rights of individuals over their identities, including their appearance and voice. With cross-party support, the government hopes to submit the amendment in the autumn, suggesting that preventing deepfakes is considered a matter of urgency.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ocal.media/humans/who-owns-your-digital-self" TargetMode="External"/><Relationship Id="rId10" Type="http://schemas.openxmlformats.org/officeDocument/2006/relationships/hyperlink" Target="https://time.com/7298425/ai-deepfakes-denmark-copyright-amendment/" TargetMode="External"/><Relationship Id="rId11" Type="http://schemas.openxmlformats.org/officeDocument/2006/relationships/hyperlink" Target="https://apnews.com/article/73ed761617ebbdb8382086287530a7f6" TargetMode="External"/><Relationship Id="rId12" Type="http://schemas.openxmlformats.org/officeDocument/2006/relationships/hyperlink" Target="https://www.ap.org/news-highlights/spotlights/2025/denmark-eyes-new-law-to-protect-citizens-from-ai-deepfakes" TargetMode="External"/><Relationship Id="rId13" Type="http://schemas.openxmlformats.org/officeDocument/2006/relationships/hyperlink" Target="https://www.theguardian.com/technology/2025/jun/27/deepfakes-denmark-copyright-law-artificial-intelligence" TargetMode="External"/><Relationship Id="rId14" Type="http://schemas.openxmlformats.org/officeDocument/2006/relationships/hyperlink" Target="https://www.euronews.com/my-europe/2025/06/27/denmark-seeks-to-make-spread-of-deepfake-images-illegal-citing-misinformation-concerns" TargetMode="External"/><Relationship Id="rId15" Type="http://schemas.openxmlformats.org/officeDocument/2006/relationships/hyperlink" Target="https://www.weforum.org/stories/2025/07/deepfake-legislation-denmark-digital-i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