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Cleveland Institute of Art navigates the ethical and practical challenges of integrating AI into creative education</w:t>
      </w:r>
      <w:r/>
    </w:p>
    <w:p>
      <w:r/>
      <w:r/>
    </w:p>
    <w:p>
      <w:r>
        <w:drawing>
          <wp:inline xmlns:a="http://schemas.openxmlformats.org/drawingml/2006/main" xmlns:pic="http://schemas.openxmlformats.org/drawingml/2006/picture">
            <wp:extent cx="5080000" cy="2770909"/>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770909"/>
                    </a:xfrm>
                    <a:prstGeom prst="rect"/>
                  </pic:spPr>
                </pic:pic>
              </a:graphicData>
            </a:graphic>
          </wp:inline>
        </w:drawing>
      </w:r>
    </w:p>
    <w:p>
      <w:r/>
      <w:r>
        <w:t>At the Cleveland Institute of Art, the arrival of generative technologies has prompted a lively clash between enthusiasm and caution as staff and students try to reconcile digital tools with long‑standing artistic practices. According to Ideastream Public Media, the campus has become a testing ground for how artificial intelligence can be integrated into teaching while safeguarding originality and craft.</w:t>
      </w:r>
      <w:r/>
    </w:p>
    <w:p>
      <w:r/>
      <w:r>
        <w:t>In the institute’s interactive media lab, faculty and undergraduates are using the extended reality studio to combine traditional production skills with algorithmic assistance. Ideastream describes a senior student using AI to learn the studio’s equipment and to troubleshoot technical challenges while shooting short films and music videos.</w:t>
      </w:r>
      <w:r/>
    </w:p>
    <w:p>
      <w:r/>
      <w:r>
        <w:t>One faculty member has embraced large language models to bridge gaps in technical knowledge. “I knew how to 3D model. I knew how to use computers. I could figure out the basics. But I didn't know how make it work with different shots, so I used large language models, both Gemini and ChatGPT, to figure out how to make that workflow happen,” Professor Jimmy Kuehnle told Ideastream, illustrating how instructors are adapting new tools to classroom workflows.</w:t>
      </w:r>
      <w:r/>
    </w:p>
    <w:p>
      <w:r/>
      <w:r>
        <w:t>Institutional leadership has sought to frame AI adoption around ethics and academic standards rather than blanket endorsement. The institute’s president, Kathryn Heidemann, told Ideastream that the school developed an AI philosophy to emphasise learning and responsibility, and that “plagiarism is a non-starter.”</w:t>
      </w:r>
      <w:r/>
    </w:p>
    <w:p>
      <w:r/>
      <w:r>
        <w:t>Students express a range of positions. Some, like junior Hailey Fuller, report using AI early in the creative process to generate conceptual prompts and shape visual language. Fuller said she used AI to test tone and direction before refining ideas by hand. Others remain wary: senior Bianca Curry‑Naguit, a painter, said she has “no desire of using it to make work, and I have no desire to [look] at work made solely by AI - or just having the final result be a generated image or a generated text.” Another student argued that algorithmic outputs can erode the personal touch that defines much studio practice.</w:t>
      </w:r>
      <w:r/>
    </w:p>
    <w:p>
      <w:r/>
      <w:r>
        <w:t>Concerns about employment after graduation underpin much of the campus debate. Heidemann told Ideastream that employers are beginning to ask about graduates’ proficiency with AI tools and that familiarity will become part of expected digital literacy, even as some job functions evolve or disappear.</w:t>
      </w:r>
      <w:r/>
    </w:p>
    <w:p>
      <w:r/>
      <w:r>
        <w:t>The discussion at the institute sits alongside wider cultural experiments with machine assistance. The Cleveland Museum of Art has developed educational tools that let users extend images from its Open Access collection and practise prompt engineering, while other ArtLens features match user photographs with works in the museum’s holdings. Public programming in the region has also engaged the theme: Ideastream hosted events examining AI’s role in arts education as part of a broader series on the technology.</w:t>
      </w:r>
      <w:r/>
    </w:p>
    <w:p>
      <w:r/>
      <w:r>
        <w:t>That mix of institutional guidance, student ambivalence and local experimentation mirrors trends in other campuses and creative communities. Reporting from Cleveland State University indicates generative AI is widely used by students, sometimes in ways that prompt academic integrity concerns, while commentary from library and design professionals highlights tensions over copyright, authorship and the valuation of human craft. Those broader debates inform the institute’s attempt to balance openness to new tools with protections for individual creativity.</w:t>
      </w:r>
      <w:r/>
    </w:p>
    <w:p>
      <w:pPr>
        <w:pStyle w:val="Heading3"/>
      </w:pPr>
      <w:r>
        <w:t>Source Reference Map</w:t>
      </w:r>
      <w:r/>
    </w:p>
    <w:p>
      <w:r/>
      <w:r>
        <w:rPr>
          <w:b/>
        </w:rPr>
        <w:t>Inspired by headline at:</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[2]</w:t>
        </w:r>
      </w:hyperlink>
      <w:r>
        <w:t xml:space="preserve">, </w:t>
      </w:r>
      <w:hyperlink r:id="rId9">
        <w:r>
          <w:rPr>
            <w:color w:val="0000EE"/>
            <w:u w:val="single"/>
          </w:rPr>
          <w:t>[1]</w:t>
        </w:r>
      </w:hyperlink>
      <w:r>
        <w:t xml:space="preserve">- Paragraph 2: </w:t>
      </w:r>
      <w:hyperlink r:id="rId10">
        <w:r>
          <w:rPr>
            <w:color w:val="0000EE"/>
            <w:u w:val="single"/>
          </w:rPr>
          <w:t>[2]</w:t>
        </w:r>
      </w:hyperlink>
      <w:r>
        <w:t xml:space="preserve">, </w:t>
      </w:r>
      <w:hyperlink r:id="rId9">
        <w:r>
          <w:rPr>
            <w:color w:val="0000EE"/>
            <w:u w:val="single"/>
          </w:rPr>
          <w:t>[1]</w:t>
        </w:r>
      </w:hyperlink>
      <w:r>
        <w:t xml:space="preserve">- Paragraph 3: </w:t>
      </w:r>
      <w:hyperlink r:id="rId10">
        <w:r>
          <w:rPr>
            <w:color w:val="0000EE"/>
            <w:u w:val="single"/>
          </w:rPr>
          <w:t>[2]</w:t>
        </w:r>
      </w:hyperlink>
      <w:r>
        <w:t xml:space="preserve">, </w:t>
      </w:r>
      <w:hyperlink r:id="rId9">
        <w:r>
          <w:rPr>
            <w:color w:val="0000EE"/>
            <w:u w:val="single"/>
          </w:rPr>
          <w:t>[1]</w:t>
        </w:r>
      </w:hyperlink>
      <w:r>
        <w:t xml:space="preserve">- Paragraph 4: </w:t>
      </w:r>
      <w:hyperlink r:id="rId10">
        <w:r>
          <w:rPr>
            <w:color w:val="0000EE"/>
            <w:u w:val="single"/>
          </w:rPr>
          <w:t>[2]</w:t>
        </w:r>
      </w:hyperlink>
      <w:r>
        <w:t xml:space="preserve">, </w:t>
      </w:r>
      <w:hyperlink r:id="rId9">
        <w:r>
          <w:rPr>
            <w:color w:val="0000EE"/>
            <w:u w:val="single"/>
          </w:rPr>
          <w:t>[1]</w:t>
        </w:r>
      </w:hyperlink>
      <w:r>
        <w:t xml:space="preserve">- Paragraph 5: </w:t>
      </w:r>
      <w:hyperlink r:id="rId10">
        <w:r>
          <w:rPr>
            <w:color w:val="0000EE"/>
            <w:u w:val="single"/>
          </w:rPr>
          <w:t>[2]</w:t>
        </w:r>
      </w:hyperlink>
      <w:r>
        <w:t xml:space="preserve">, </w:t>
      </w:r>
      <w:hyperlink r:id="rId9">
        <w:r>
          <w:rPr>
            <w:color w:val="0000EE"/>
            <w:u w:val="single"/>
          </w:rPr>
          <w:t>[1]</w:t>
        </w:r>
      </w:hyperlink>
      <w:r>
        <w:t xml:space="preserve">- Paragraph 6: </w:t>
      </w:r>
      <w:hyperlink r:id="rId10">
        <w:r>
          <w:rPr>
            <w:color w:val="0000EE"/>
            <w:u w:val="single"/>
          </w:rPr>
          <w:t>[2]</w:t>
        </w:r>
      </w:hyperlink>
      <w:r>
        <w:t xml:space="preserve">, </w:t>
      </w:r>
      <w:hyperlink r:id="rId9">
        <w:r>
          <w:rPr>
            <w:color w:val="0000EE"/>
            <w:u w:val="single"/>
          </w:rPr>
          <w:t>[1]</w:t>
        </w:r>
      </w:hyperlink>
      <w:r>
        <w:t xml:space="preserve">- Paragraph 7: </w:t>
      </w:r>
      <w:hyperlink r:id="rId11">
        <w:r>
          <w:rPr>
            <w:color w:val="0000EE"/>
            <w:u w:val="single"/>
          </w:rPr>
          <w:t>[4]</w:t>
        </w:r>
      </w:hyperlink>
      <w:r>
        <w:t xml:space="preserve">, </w:t>
      </w:r>
      <w:hyperlink r:id="rId12">
        <w:r>
          <w:rPr>
            <w:color w:val="0000EE"/>
            <w:u w:val="single"/>
          </w:rPr>
          <w:t>[5]</w:t>
        </w:r>
      </w:hyperlink>
      <w:r>
        <w:t xml:space="preserve">, </w:t>
      </w:r>
      <w:hyperlink r:id="rId13">
        <w:r>
          <w:rPr>
            <w:color w:val="0000EE"/>
            <w:u w:val="single"/>
          </w:rPr>
          <w:t>[3]</w:t>
        </w:r>
      </w:hyperlink>
      <w:r>
        <w:t xml:space="preserve">- Paragraph 8: </w:t>
      </w:r>
      <w:hyperlink r:id="rId14">
        <w:r>
          <w:rPr>
            <w:color w:val="0000EE"/>
            <w:u w:val="single"/>
          </w:rPr>
          <w:t>[6]</w:t>
        </w:r>
      </w:hyperlink>
      <w:r>
        <w:t xml:space="preserve">, </w:t>
      </w:r>
      <w:hyperlink r:id="rId15">
        <w:r>
          <w:rPr>
            <w:color w:val="0000EE"/>
            <w:u w:val="single"/>
          </w:rPr>
          <w:t>[7]</w:t>
        </w:r>
      </w:hyperlink>
      <w:r/>
    </w:p>
    <w:p>
      <w:r/>
      <w:r>
        <w:t xml:space="preserve">Source: </w:t>
      </w:r>
      <w:hyperlink r:id="rId16">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https://www.wvxu.org/2026-02-13/debate-over-ai-is-a-hot-topic-at-cleveland-institute-of-art</w:t>
        </w:r>
      </w:hyperlink>
      <w:r>
        <w:t xml:space="preserve"> - Please view link - unable to able to access data</w:t>
      </w:r>
      <w:r/>
    </w:p>
    <w:p>
      <w:pPr>
        <w:pStyle w:val="ListNumber"/>
        <w:spacing w:line="240" w:lineRule="auto"/>
        <w:ind w:left="720"/>
      </w:pPr>
      <w:r/>
      <w:hyperlink r:id="rId10">
        <w:r>
          <w:rPr>
            <w:color w:val="0000EE"/>
            <w:u w:val="single"/>
          </w:rPr>
          <w:t>https://www.ideastream.org/arts-culture/2026-02-13/debate-over-ai-is-a-hot-topic-at-cleveland-institute-of-art</w:t>
        </w:r>
      </w:hyperlink>
      <w:r>
        <w:t xml:space="preserve"> - An article discussing the mixed opinions on the use of artificial intelligence (AI) in art at the Cleveland Institute of Art. Faculty and students are exploring AI's role in maintaining creativity while preparing for the future. The piece highlights various perspectives, including those of Professor Jimmy Kuehnle and student Camron Wright, who utilise AI in their work, and students like Bianca Curry-Naguit and Samantha Vacca, who express reservations about AI's impact on personal creativity. The article also touches on the institution's approach to AI, emphasising academic integrity and responsible ethics.</w:t>
      </w:r>
      <w:r/>
    </w:p>
    <w:p>
      <w:pPr>
        <w:pStyle w:val="ListNumber"/>
        <w:spacing w:line="240" w:lineRule="auto"/>
        <w:ind w:left="720"/>
      </w:pPr>
      <w:r/>
      <w:hyperlink r:id="rId13">
        <w:r>
          <w:rPr>
            <w:color w:val="0000EE"/>
            <w:u w:val="single"/>
          </w:rPr>
          <w:t>https://www.clevelandartsevents.com/event/applause-106/</w:t>
        </w:r>
      </w:hyperlink>
      <w:r>
        <w:t xml:space="preserve"> - An event titled 'Applause' presented by Ideastream Public Media, focusing on the debate surrounding artificial intelligence in the art classroom at the Cleveland Institute of Art. The event is part of Ideastream Explores: Artificial Intelligence, a week-long examination of AI's impact in Northeast Ohio and beyond. It also features a performance by Cleveland's Baroque Orchestra, Apollo's Fire, celebrating Black History Month with 'Lift Every Voice and Sing'. The event is scheduled for February 13, 2026, at 8:30 pm.</w:t>
      </w:r>
      <w:r/>
    </w:p>
    <w:p>
      <w:pPr>
        <w:pStyle w:val="ListNumber"/>
        <w:spacing w:line="240" w:lineRule="auto"/>
        <w:ind w:left="720"/>
      </w:pPr>
      <w:r/>
      <w:hyperlink r:id="rId11">
        <w:r>
          <w:rPr>
            <w:color w:val="0000EE"/>
            <w:u w:val="single"/>
          </w:rPr>
          <w:t>https://www.clevelandart.org/digital-innovations/extend-art</w:t>
        </w:r>
      </w:hyperlink>
      <w:r>
        <w:t xml:space="preserve"> - The Cleveland Museum of Art's 'Extend the Art' tool allows users to combine their imagination with AI to create artwork beyond the frame. Developed for educational purposes, this tool converts ideas into artwork, helping users hone prompt engineering skills while using the museum's Open Access collection. A disclaimer notes that AI-generated content may display inaccurate or offensive information that doesn't represent the museum's views.</w:t>
      </w:r>
      <w:r/>
    </w:p>
    <w:p>
      <w:pPr>
        <w:pStyle w:val="ListNumber"/>
        <w:spacing w:line="240" w:lineRule="auto"/>
        <w:ind w:left="720"/>
      </w:pPr>
      <w:r/>
      <w:hyperlink r:id="rId12">
        <w:r>
          <w:rPr>
            <w:color w:val="0000EE"/>
            <w:u w:val="single"/>
          </w:rPr>
          <w:t>https://www.clevelandart.org/artlens-ai</w:t>
        </w:r>
      </w:hyperlink>
      <w:r>
        <w:t xml:space="preserve"> - The Cleveland Museum of Art's 'Share Your View' tool enables users to upload an image from their device to see matches from the museum's collection. This tool works well on landscapes, objects, animals, and plants, but is not a facial-recognition tool. If users find a good match, they can add it to the gallery to share with the world. 'Share Your View' is part of the ArtLens toolsets, which also include 'Extend the Art' and 'ArtLens for Slack'.</w:t>
      </w:r>
      <w:r/>
    </w:p>
    <w:p>
      <w:pPr>
        <w:pStyle w:val="ListNumber"/>
        <w:spacing w:line="240" w:lineRule="auto"/>
        <w:ind w:left="720"/>
      </w:pPr>
      <w:r/>
      <w:hyperlink r:id="rId14">
        <w:r>
          <w:rPr>
            <w:color w:val="0000EE"/>
            <w:u w:val="single"/>
          </w:rPr>
          <w:t>https://clevelandclarion.com/12075/news/the-era-of-cheatgpt-prevalence-of-generative-ai-at-cleveland/</w:t>
        </w:r>
      </w:hyperlink>
      <w:r>
        <w:t xml:space="preserve"> - An article discussing the prevalence of generative AI at Cleveland State University, highlighting student opinions on using AI for assignments. Some students consider using AI when assignments are challenging, while others oppose it, viewing it as a form of plagiarism. The article also notes that over 80% of students reported that someone they know or a classmate has received an A on an assignment created with ChatGPT. The average weighted GPA of the participants was 3.86, and most were juniors.</w:t>
      </w:r>
      <w:r/>
    </w:p>
    <w:p>
      <w:pPr>
        <w:pStyle w:val="ListNumber"/>
        <w:spacing w:line="240" w:lineRule="auto"/>
        <w:ind w:left="720"/>
      </w:pPr>
      <w:r/>
      <w:hyperlink r:id="rId15">
        <w:r>
          <w:rPr>
            <w:color w:val="0000EE"/>
            <w:u w:val="single"/>
          </w:rPr>
          <w:t>https://www.alsc.ala.org/blog/2025/03/the-great-ai-debate-digital-artwork-and-graphic-design/</w:t>
        </w:r>
      </w:hyperlink>
      <w:r>
        <w:t xml:space="preserve"> - A blog post discussing the impact of artificial intelligence on digital artwork and graphic design. It highlights the pervasive nature of AI in technology and its integration into art and design tools like Procreate and Canva. The post addresses concerns within the creative community regarding AI's influence, particularly issues related to copyright infringement and the authenticity of AI-generated content. It also mentions the backlash from artists who feel that AI-generated art undermines the value of human creativity.</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wvxu.org/2026-02-13/debate-over-ai-is-a-hot-topic-at-cleveland-institute-of-art" TargetMode="External"/><Relationship Id="rId10" Type="http://schemas.openxmlformats.org/officeDocument/2006/relationships/hyperlink" Target="https://www.ideastream.org/arts-culture/2026-02-13/debate-over-ai-is-a-hot-topic-at-cleveland-institute-of-art" TargetMode="External"/><Relationship Id="rId11" Type="http://schemas.openxmlformats.org/officeDocument/2006/relationships/hyperlink" Target="https://www.clevelandart.org/digital-innovations/extend-art" TargetMode="External"/><Relationship Id="rId12" Type="http://schemas.openxmlformats.org/officeDocument/2006/relationships/hyperlink" Target="https://www.clevelandart.org/artlens-ai" TargetMode="External"/><Relationship Id="rId13" Type="http://schemas.openxmlformats.org/officeDocument/2006/relationships/hyperlink" Target="https://www.clevelandartsevents.com/event/applause-106/" TargetMode="External"/><Relationship Id="rId14" Type="http://schemas.openxmlformats.org/officeDocument/2006/relationships/hyperlink" Target="https://clevelandclarion.com/12075/news/the-era-of-cheatgpt-prevalence-of-generative-ai-at-cleveland/" TargetMode="External"/><Relationship Id="rId15" Type="http://schemas.openxmlformats.org/officeDocument/2006/relationships/hyperlink" Target="https://www.alsc.ala.org/blog/2025/03/the-great-ai-debate-digital-artwork-and-graphic-design/" TargetMode="External"/><Relationship Id="rId16" Type="http://schemas.openxmlformats.org/officeDocument/2006/relationships/hyperlink" Target="https://www.noahwire.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