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Anthropic accuses Chinese AI firms of illicitly extracting Claude capabilities via large-scale fake account scrapes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Anthropic has publicly accused three China-based AI firms, DeepSeek, Moonshot AI and MiniMax, of extracting capabilities from its Claude model by generating millions of interactions under fake accounts, a practice the company describes as illicit "distillation" that bypasses contractual and export-control safeguards. According to reporting by TechCrunch and The Guardian, Anthropic alleges the groups created more than 24,000 fraudulent accounts and ran in excess of 16 million prompt–response exchanges to train their own systems. Industry observers warn such large-scale scraping can enable rapid replication of advanced features without direct licensing. According to TechCrunch, Anthropic characterised the activity as a circumvention of U.S. export restrictions. </w:t>
      </w:r>
      <w:hyperlink r:id="rId9">
        <w:r>
          <w:rPr>
            <w:color w:val="0000EE"/>
            <w:u w:val="single"/>
          </w:rPr>
          <w:t>[2]</w:t>
        </w:r>
      </w:hyperlink>
      <w:r>
        <w:t>,</w:t>
      </w:r>
      <w:hyperlink r:id="rId10">
        <w:r>
          <w:rPr>
            <w:color w:val="0000EE"/>
            <w:u w:val="single"/>
          </w:rPr>
          <w:t>[3]</w:t>
        </w:r>
      </w:hyperlink>
      <w:r/>
    </w:p>
    <w:p>
      <w:r/>
      <w:r>
        <w:t xml:space="preserve">Distillation is a recognised technique in machine learning in which a larger "teacher" model supplies outputs that a smaller "student" model learns from to become more efficient. However, as explained in coverage by TechCrunch and Investing.com, Anthropic draws a distinction between legitimate model compression and the kind of covert extraction it has labelled a "distillation attack", arguing the latter intentionally removes built-in safety constraints and therefore raises security and ethical concerns. The company’s account and outside reporting both stress the potential for models produced this way to be deployed without the same guardrails. </w:t>
      </w:r>
      <w:hyperlink r:id="rId9">
        <w:r>
          <w:rPr>
            <w:color w:val="0000EE"/>
            <w:u w:val="single"/>
          </w:rPr>
          <w:t>[2]</w:t>
        </w:r>
      </w:hyperlink>
      <w:r>
        <w:t>,</w:t>
      </w:r>
      <w:hyperlink r:id="rId11">
        <w:r>
          <w:rPr>
            <w:color w:val="0000EE"/>
            <w:u w:val="single"/>
          </w:rPr>
          <w:t>[4]</w:t>
        </w:r>
      </w:hyperlink>
      <w:r/>
    </w:p>
    <w:p>
      <w:r/>
      <w:r>
        <w:t xml:space="preserve">Anthropic’s post names MiniMax, Moonshot and DeepSeek and provides tallies it says reflect the scale of the activity: more than 13 million exchanges attributed to MiniMax, roughly 3.4 million for Moonshot and about 150,000 for DeepSeek, figures that align with summaries published in multiple outlets. Reporting in The Guardian and LiveMint highlights that Anthropic and other U.S. players worry such practices could erode competitive advantage and permit foreign labs to produce powerful models while avoiding licensing and oversight. Anthropic framed the behaviour not as criminal theft but as breaches of service agreements and of U.S. export-control intent. </w:t>
      </w:r>
      <w:hyperlink r:id="rId10">
        <w:r>
          <w:rPr>
            <w:color w:val="0000EE"/>
            <w:u w:val="single"/>
          </w:rPr>
          <w:t>[3]</w:t>
        </w:r>
      </w:hyperlink>
      <w:r>
        <w:t>,</w:t>
      </w:r>
      <w:hyperlink r:id="rId12">
        <w:r>
          <w:rPr>
            <w:color w:val="0000EE"/>
            <w:u w:val="single"/>
          </w:rPr>
          <w:t>[5]</w:t>
        </w:r>
      </w:hyperlink>
      <w:r/>
    </w:p>
    <w:p>
      <w:r/>
      <w:r>
        <w:t xml:space="preserve">The accusations intersect with a broader policy debate in Washington over restrictions on advanced AI chips and technology transfers. TechCrunch and the Economic Times note the timing of Anthropic’s disclosures coincides with renewed U.S. scrutiny of export controls, with officials and companies arguing that uncontrolled diffusion of capability, whether by hardware transfers or model extraction, could enable applications in surveillance or defence that the original developers sought to prevent. Some analysts cited in coverage warn that models derived from illicit distillation may lack essential safety mitigations. </w:t>
      </w:r>
      <w:hyperlink r:id="rId9">
        <w:r>
          <w:rPr>
            <w:color w:val="0000EE"/>
            <w:u w:val="single"/>
          </w:rPr>
          <w:t>[2]</w:t>
        </w:r>
      </w:hyperlink>
      <w:r>
        <w:t>,</w:t>
      </w:r>
      <w:hyperlink r:id="rId13">
        <w:r>
          <w:rPr>
            <w:color w:val="0000EE"/>
            <w:u w:val="single"/>
          </w:rPr>
          <w:t>[6]</w:t>
        </w:r>
      </w:hyperlink>
      <w:r/>
    </w:p>
    <w:p>
      <w:r/>
      <w:r>
        <w:t xml:space="preserve">Representatives for the Chinese firms named have not been quoted in the material summarised here; coverage from Investing.com and other outlets reports the allegations and possible market implications while emphasising that the firms involved have said they will respond through appropriate channels. The accounts published so far also note that DeepSeek is poised to launch a major new model, DeepSeek V4, a development analysts say could increase market volatility if questions about its provenance persist. Industry commentary in LiveMint and Investing.com stresses that confirming intent and the technical details of reconstruction will be central to any legal or regulatory follow-up. </w:t>
      </w:r>
      <w:hyperlink r:id="rId11">
        <w:r>
          <w:rPr>
            <w:color w:val="0000EE"/>
            <w:u w:val="single"/>
          </w:rPr>
          <w:t>[4]</w:t>
        </w:r>
      </w:hyperlink>
      <w:r>
        <w:t>,</w:t>
      </w:r>
      <w:hyperlink r:id="rId12">
        <w:r>
          <w:rPr>
            <w:color w:val="0000EE"/>
            <w:u w:val="single"/>
          </w:rPr>
          <w:t>[5]</w:t>
        </w:r>
      </w:hyperlink>
      <w:r/>
    </w:p>
    <w:p>
      <w:r/>
      <w:r>
        <w:t xml:space="preserve">The episode has reignited questions about how to balance open innovation with intellectual property protection and safety in AI. Commentators and the companies named face competing narratives: Anthropic and some U.S. observers frame the actions as an evasion of controls and an ethics lapse, while others caution that distillation techniques sit on a spectrum from accepted research practice to illicit extraction. Government agencies, platform operators and the research community will likely be pressed to clarify acceptable usage, detection methods for large-scale scraping and the remedies available under contract, export law and international cooperation. Reporting by TechCrunch, The Guardian and the Economic Times suggests the incident could spur closer scrutiny and possibly swifter policy responses. </w:t>
      </w:r>
      <w:hyperlink r:id="rId9">
        <w:r>
          <w:rPr>
            <w:color w:val="0000EE"/>
            <w:u w:val="single"/>
          </w:rPr>
          <w:t>[2]</w:t>
        </w:r>
      </w:hyperlink>
      <w:r>
        <w:t>,</w:t>
      </w:r>
      <w:hyperlink r:id="rId10">
        <w:r>
          <w:rPr>
            <w:color w:val="0000EE"/>
            <w:u w:val="single"/>
          </w:rPr>
          <w:t>[3]</w:t>
        </w:r>
      </w:hyperlink>
      <w:r>
        <w:t>,</w:t>
      </w:r>
      <w:hyperlink r:id="rId13">
        <w:r>
          <w:rPr>
            <w:color w:val="0000EE"/>
            <w:u w:val="single"/>
          </w:rPr>
          <w:t>[6]</w:t>
        </w:r>
      </w:hyperlink>
      <w:r/>
    </w:p>
    <w:p>
      <w:pPr>
        <w:pStyle w:val="Heading3"/>
      </w:pPr>
      <w:r>
        <w:t>Source Reference Map</w:t>
      </w:r>
      <w:r/>
    </w:p>
    <w:p>
      <w:r/>
      <w:r>
        <w:rPr>
          <w:b/>
        </w:rPr>
        <w:t>Inspired by headline at:</w:t>
      </w:r>
      <w:r>
        <w:t xml:space="preserve"> </w:t>
      </w:r>
      <w:hyperlink r:id="rId14">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10">
        <w:r>
          <w:rPr>
            <w:color w:val="0000EE"/>
            <w:u w:val="single"/>
          </w:rPr>
          <w:t>[3]</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11">
        <w:r>
          <w:rPr>
            <w:color w:val="0000EE"/>
            <w:u w:val="single"/>
          </w:rPr>
          <w:t>[4]</w:t>
        </w:r>
      </w:hyperlink>
      <w:r>
        <w:t xml:space="preserve">, </w:t>
      </w:r>
      <w:hyperlink r:id="rId12">
        <w:r>
          <w:rPr>
            <w:color w:val="0000EE"/>
            <w:u w:val="single"/>
          </w:rPr>
          <w:t>[5]</w:t>
        </w:r>
      </w:hyperlink>
      <w:r>
        <w:t xml:space="preserve">- Paragraph 6: </w:t>
      </w:r>
      <w:hyperlink r:id="rId9">
        <w:r>
          <w:rPr>
            <w:color w:val="0000EE"/>
            <w:u w:val="single"/>
          </w:rPr>
          <w:t>[2]</w:t>
        </w:r>
      </w:hyperlink>
      <w:r>
        <w:t xml:space="preserve">, </w:t>
      </w:r>
      <w:hyperlink r:id="rId10">
        <w:r>
          <w:rPr>
            <w:color w:val="0000EE"/>
            <w:u w:val="single"/>
          </w:rPr>
          <w:t>[3]</w:t>
        </w:r>
      </w:hyperlink>
      <w:r>
        <w:t xml:space="preserve">, </w:t>
      </w:r>
      <w:hyperlink r:id="rId13">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4">
        <w:r>
          <w:rPr>
            <w:color w:val="0000EE"/>
            <w:u w:val="single"/>
          </w:rPr>
          <w:t>https://www.techtimes.com/articles/314796/20260223/anthropic-claims-chinese-ai-firms-illegally-copied-claude-massive-distillation-attacks.htm</w:t>
        </w:r>
      </w:hyperlink>
      <w:r>
        <w:t xml:space="preserve"> - Please view link - unable to able to access data</w:t>
      </w:r>
      <w:r/>
    </w:p>
    <w:p>
      <w:pPr>
        <w:pStyle w:val="ListNumber"/>
        <w:spacing w:line="240" w:lineRule="auto"/>
        <w:ind w:left="720"/>
      </w:pPr>
      <w:r/>
      <w:hyperlink r:id="rId9">
        <w:r>
          <w:rPr>
            <w:color w:val="0000EE"/>
            <w:u w:val="single"/>
          </w:rPr>
          <w:t>https://techcrunch.com/2026/02/23/anthropic-accuses-chinese-ai-labs-of-mining-claude-as-us-debates-ai-chip-exports/</w:t>
        </w:r>
      </w:hyperlink>
      <w:r>
        <w:t xml:space="preserve"> - Anthropic has accused three Chinese AI companies—DeepSeek, Moonshot AI, and MiniMax—of creating over 24,000 fake accounts to generate more than 16 million exchanges with its Claude AI model. This practice, known as 'distillation,' involves extracting capabilities from a more advanced model to enhance their own. Anthropic argues that such actions circumvent export controls and pose national security risks, as models built through illicit distillation may lack necessary safeguards. The debate coincides with ongoing discussions in the U.S. about enforcing export controls on advanced AI chips. (</w:t>
      </w:r>
      <w:hyperlink r:id="rId16">
        <w:r>
          <w:rPr>
            <w:color w:val="0000EE"/>
            <w:u w:val="single"/>
          </w:rPr>
          <w:t>techcrunch.com</w:t>
        </w:r>
      </w:hyperlink>
      <w:r>
        <w:t>)</w:t>
      </w:r>
      <w:r/>
    </w:p>
    <w:p>
      <w:pPr>
        <w:pStyle w:val="ListNumber"/>
        <w:spacing w:line="240" w:lineRule="auto"/>
        <w:ind w:left="720"/>
      </w:pPr>
      <w:r/>
      <w:hyperlink r:id="rId10">
        <w:r>
          <w:rPr>
            <w:color w:val="0000EE"/>
            <w:u w:val="single"/>
          </w:rPr>
          <w:t>https://www.theguardian.com/technology/2026/feb/23/us-ai-anthropic-china</w:t>
        </w:r>
      </w:hyperlink>
      <w:r>
        <w:t xml:space="preserve"> - Anthropic has accused three Chinese AI companies—DeepSeek, Moonshot AI, and MiniMax—of using over 24,000 fake accounts to generate more than 16 million exchanges with its Claude AI model. This technique, known as 'distillation,' allows companies to replicate advanced AI capabilities without direct access. Anthropic emphasizes that while distillation can be legitimate, its illicit use by foreign labs can lead to the removal of safeguards, enabling the deployment of AI in military and surveillance applications. (</w:t>
      </w:r>
      <w:hyperlink r:id="rId17">
        <w:r>
          <w:rPr>
            <w:color w:val="0000EE"/>
            <w:u w:val="single"/>
          </w:rPr>
          <w:t>theguardian.com</w:t>
        </w:r>
      </w:hyperlink>
      <w:r>
        <w:t>)</w:t>
      </w:r>
      <w:r/>
    </w:p>
    <w:p>
      <w:pPr>
        <w:pStyle w:val="ListNumber"/>
        <w:spacing w:line="240" w:lineRule="auto"/>
        <w:ind w:left="720"/>
      </w:pPr>
      <w:r/>
      <w:hyperlink r:id="rId11">
        <w:r>
          <w:rPr>
            <w:color w:val="0000EE"/>
            <w:u w:val="single"/>
          </w:rPr>
          <w:t>https://www.investing.com/news/company-news/anthropic-accuses-chinese-ai-labs-of-stealing-data-from-claude-4519588</w:t>
        </w:r>
      </w:hyperlink>
      <w:r>
        <w:t xml:space="preserve"> - Anthropic has accused three Chinese AI companies—DeepSeek, Moonshot AI, and MiniMax—of conducting 'distillation attacks' on its Claude AI model. These companies allegedly created over 24,000 fraudulent accounts and generated more than 16 million exchanges to extract capabilities for their own models. Anthropic highlights that such actions violate service terms and U.S. export controls, raising concerns about the potential misuse of AI technology in military and surveillance contexts. (</w:t>
      </w:r>
      <w:hyperlink r:id="rId18">
        <w:r>
          <w:rPr>
            <w:color w:val="0000EE"/>
            <w:u w:val="single"/>
          </w:rPr>
          <w:t>investing.com</w:t>
        </w:r>
      </w:hyperlink>
      <w:r>
        <w:t>)</w:t>
      </w:r>
      <w:r/>
    </w:p>
    <w:p>
      <w:pPr>
        <w:pStyle w:val="ListNumber"/>
        <w:spacing w:line="240" w:lineRule="auto"/>
        <w:ind w:left="720"/>
      </w:pPr>
      <w:r/>
      <w:hyperlink r:id="rId12">
        <w:r>
          <w:rPr>
            <w:color w:val="0000EE"/>
            <w:u w:val="single"/>
          </w:rPr>
          <w:t>https://www.livemint.com/companies/news/anthropic-says-chinese-companies-misused-claude-ai-elon-musk-lashes-out-11771896052011.html</w:t>
        </w:r>
      </w:hyperlink>
      <w:r>
        <w:t xml:space="preserve"> - Anthropic has accused three Chinese companies—DeepSeek, Moonshot AI, and MiniMax—of improperly obtaining capabilities from its Claude AI model through 'distillation attacks.' These companies allegedly created over 24,000 fake accounts and generated more than 16 million exchanges to enhance their own models. Anthropic argues that while distillation can be legitimate, its illicit use by foreign labs can lead to the removal of safeguards, enabling the deployment of AI in military and surveillance applications. (</w:t>
      </w:r>
      <w:hyperlink r:id="rId19">
        <w:r>
          <w:rPr>
            <w:color w:val="0000EE"/>
            <w:u w:val="single"/>
          </w:rPr>
          <w:t>livemint.com</w:t>
        </w:r>
      </w:hyperlink>
      <w:r>
        <w:t>)</w:t>
      </w:r>
      <w:r/>
    </w:p>
    <w:p>
      <w:pPr>
        <w:pStyle w:val="ListNumber"/>
        <w:spacing w:line="240" w:lineRule="auto"/>
        <w:ind w:left="720"/>
      </w:pPr>
      <w:r/>
      <w:hyperlink r:id="rId13">
        <w:r>
          <w:rPr>
            <w:color w:val="0000EE"/>
            <w:u w:val="single"/>
          </w:rPr>
          <w:t>https://economictimes.indiatimes.com/news/international/us/anthropic-accuses-chinese-ai-firms-of-data-copying-using-fake-accounts-and-ai-distillation-methods/articleshow/128728450.cms</w:t>
        </w:r>
      </w:hyperlink>
      <w:r>
        <w:t xml:space="preserve"> - Anthropic has accused three Chinese AI companies—DeepSeek, Moonshot AI, and MiniMax—of using over 24,000 fake accounts to generate more than 16 million exchanges with its Claude AI model. This practice, known as 'distillation,' involves extracting capabilities from a more advanced model to enhance their own. Anthropic argues that such actions circumvent export controls and pose national security risks, as models built through illicit distillation may lack necessary safeguards. (</w:t>
      </w:r>
      <w:hyperlink r:id="rId20">
        <w:r>
          <w:rPr>
            <w:color w:val="0000EE"/>
            <w:u w:val="single"/>
          </w:rPr>
          <w:t>economictimes.indiatimes.com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crunch.com/2026/02/23/anthropic-accuses-chinese-ai-labs-of-mining-claude-as-us-debates-ai-chip-exports/" TargetMode="External"/><Relationship Id="rId10" Type="http://schemas.openxmlformats.org/officeDocument/2006/relationships/hyperlink" Target="https://www.theguardian.com/technology/2026/feb/23/us-ai-anthropic-china" TargetMode="External"/><Relationship Id="rId11" Type="http://schemas.openxmlformats.org/officeDocument/2006/relationships/hyperlink" Target="https://www.investing.com/news/company-news/anthropic-accuses-chinese-ai-labs-of-stealing-data-from-claude-4519588" TargetMode="External"/><Relationship Id="rId12" Type="http://schemas.openxmlformats.org/officeDocument/2006/relationships/hyperlink" Target="https://www.livemint.com/companies/news/anthropic-says-chinese-companies-misused-claude-ai-elon-musk-lashes-out-11771896052011.html" TargetMode="External"/><Relationship Id="rId13" Type="http://schemas.openxmlformats.org/officeDocument/2006/relationships/hyperlink" Target="https://economictimes.indiatimes.com/news/international/us/anthropic-accuses-chinese-ai-firms-of-data-copying-using-fake-accounts-and-ai-distillation-methods/articleshow/128728450.cms" TargetMode="External"/><Relationship Id="rId14" Type="http://schemas.openxmlformats.org/officeDocument/2006/relationships/hyperlink" Target="https://www.techtimes.com/articles/314796/20260223/anthropic-claims-chinese-ai-firms-illegally-copied-claude-massive-distillation-attacks.htm" TargetMode="External"/><Relationship Id="rId15" Type="http://schemas.openxmlformats.org/officeDocument/2006/relationships/hyperlink" Target="https://www.noahwire.com" TargetMode="External"/><Relationship Id="rId16" Type="http://schemas.openxmlformats.org/officeDocument/2006/relationships/hyperlink" Target="https://techcrunch.com/2026/02/23/anthropic-accuses-chinese-ai-labs-of-mining-claude-as-us-debates-ai-chip-exports/?utm_source=openai" TargetMode="External"/><Relationship Id="rId17" Type="http://schemas.openxmlformats.org/officeDocument/2006/relationships/hyperlink" Target="https://www.theguardian.com/technology/2026/feb/23/us-ai-anthropic-china?utm_source=openai" TargetMode="External"/><Relationship Id="rId18" Type="http://schemas.openxmlformats.org/officeDocument/2006/relationships/hyperlink" Target="https://www.investing.com/news/company-news/anthropic-accuses-chinese-ai-labs-of-stealing-data-from-claude-4519588?utm_source=openai" TargetMode="External"/><Relationship Id="rId19" Type="http://schemas.openxmlformats.org/officeDocument/2006/relationships/hyperlink" Target="https://www.livemint.com/companies/news/anthropic-says-chinese-companies-misused-claude-ai-elon-musk-lashes-out-11771896052011.html?utm_source=openai" TargetMode="External"/><Relationship Id="rId20" Type="http://schemas.openxmlformats.org/officeDocument/2006/relationships/hyperlink" Target="https://economictimes.indiatimes.com/news/international/us/anthropic-accuses-chinese-ai-firms-of-data-copying-using-fake-accounts-and-ai-distillation-methods/articleshow/128728450.cm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