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 plans 'Made with AI' labels to combat synthetic media and restore trust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X is preparing a "Made with AI" label for posts, a feature spotted by independent app researcher Nima Owji that would let users flag content produced with generative tools as AI-originated. According to the reporting by PiunikaWeb, the aim is to curb synthetic media diluting genuine conversation and to give people a visible signal when a post was created with an LLM or other generative system. </w:t>
      </w:r>
      <w:hyperlink r:id="rId9">
        <w:r>
          <w:rPr>
            <w:color w:val="0000EE"/>
            <w:u w:val="single"/>
          </w:rPr>
          <w:t>[2]</w:t>
        </w:r>
      </w:hyperlink>
      <w:r/>
    </w:p>
    <w:p>
      <w:r/>
      <w:r>
        <w:t xml:space="preserve">Members of X's product team have framed the move as part of a broader push to protect authenticity on the platform, saying disclosures are necessary to preserve long-term value and trust. According to PiunikaWeb, the company is considering enforcement measures that could include account suspension for users who fail to mark AI-produced posts, signalling that the label may be backed by policy, not only a user toggle. </w:t>
      </w:r>
      <w:hyperlink r:id="rId9">
        <w:r>
          <w:rPr>
            <w:color w:val="0000EE"/>
            <w:u w:val="single"/>
          </w:rPr>
          <w:t>[2]</w:t>
        </w:r>
      </w:hyperlink>
      <w:hyperlink r:id="rId10">
        <w:r>
          <w:rPr>
            <w:color w:val="0000EE"/>
            <w:u w:val="single"/>
          </w:rPr>
          <w:t>[4]</w:t>
        </w:r>
      </w:hyperlink>
      <w:r/>
    </w:p>
    <w:p>
      <w:r/>
      <w:r>
        <w:t xml:space="preserve">X acknowledges the technical limits of a visible tag: company representatives note a substantial share of LLM-written material comes from ordinary users employing generative tools to compose or polish messages rather than from fully automated bot farms. A label will increase transparency but cannot automatically reveal when a human has used AI without declaring it. </w:t>
      </w:r>
      <w:hyperlink r:id="rId9">
        <w:r>
          <w:rPr>
            <w:color w:val="0000EE"/>
            <w:u w:val="single"/>
          </w:rPr>
          <w:t>[2]</w:t>
        </w:r>
      </w:hyperlink>
      <w:r/>
    </w:p>
    <w:p>
      <w:r/>
      <w:r>
        <w:t xml:space="preserve">The rollout comes amid intensifying regulatory scrutiny and enforcement demands for platforms to manage harms linked to synthetic content. In January 2026 the European Union opened inquiries into X and its AI offering Grok under data protection and digital services rules, examining whether the service produced or enabled manipulative or sexually explicit deepfakes and whether X mitigated those risks adequately. The probes underscore regulators' expectation that platforms identify and control harmful AI-generated material. </w:t>
      </w:r>
      <w:hyperlink r:id="rId11">
        <w:r>
          <w:rPr>
            <w:color w:val="0000EE"/>
            <w:u w:val="single"/>
          </w:rPr>
          <w:t>[6]</w:t>
        </w:r>
      </w:hyperlink>
      <w:hyperlink r:id="rId12">
        <w:r>
          <w:rPr>
            <w:color w:val="0000EE"/>
            <w:u w:val="single"/>
          </w:rPr>
          <w:t>[7]</w:t>
        </w:r>
      </w:hyperlink>
      <w:r/>
    </w:p>
    <w:p>
      <w:r/>
      <w:r>
        <w:t xml:space="preserve">The controversy is not merely theoretical. Reporting by The Guardian found Grok was still capable of producing sexualised images despite controls intended to limit edits of real people, prompting criticism that X's moderation and safeguards remain incomplete. X has also told regulators it would take action against illegal or AI-generated obscene content after directives from authorities in markets such as India, illustrating the commercial and legal pressures driving disclosure and enforcement policies. </w:t>
      </w:r>
      <w:hyperlink r:id="rId13">
        <w:r>
          <w:rPr>
            <w:color w:val="0000EE"/>
            <w:u w:val="single"/>
          </w:rPr>
          <w:t>[5]</w:t>
        </w:r>
      </w:hyperlink>
      <w:hyperlink r:id="rId10">
        <w:r>
          <w:rPr>
            <w:color w:val="0000EE"/>
            <w:u w:val="single"/>
          </w:rPr>
          <w:t>[4]</w:t>
        </w:r>
      </w:hyperlink>
      <w:r/>
    </w:p>
    <w:p>
      <w:r/>
      <w:r>
        <w:t xml:space="preserve">Other major platforms have already moved toward labeling synthetic content: TikTok uses Content Credentials to mark AI-created media and Meta applies disclosures across Facebook and Instagram while YouTube has set rules for AI-generated material. Industry observers see X's "Made with AI" tag as a necessary, albeit partial, step in a wider effort to preserve authenticity online; successful mitigation will depend on technical detection, clear rules and cross-platform norms. </w:t>
      </w:r>
      <w:hyperlink r:id="rId14">
        <w:r>
          <w:rPr>
            <w:color w:val="0000EE"/>
            <w:u w:val="single"/>
          </w:rPr>
          <w:t>[3]</w:t>
        </w:r>
      </w:hyperlink>
      <w:hyperlink r:id="rId9">
        <w:r>
          <w:rPr>
            <w:color w:val="0000EE"/>
            <w:u w:val="single"/>
          </w:rPr>
          <w:t>[2]</w:t>
        </w:r>
      </w:hyperlink>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w:t>
      </w:r>
      <w:hyperlink r:id="rId10">
        <w:r>
          <w:rPr>
            <w:color w:val="0000EE"/>
            <w:u w:val="single"/>
          </w:rPr>
          <w:t>[4]</w:t>
        </w:r>
      </w:hyperlink>
      <w:r>
        <w:t xml:space="preserve">- Paragraph 3: </w:t>
      </w:r>
      <w:hyperlink r:id="rId9">
        <w:r>
          <w:rPr>
            <w:color w:val="0000EE"/>
            <w:u w:val="single"/>
          </w:rPr>
          <w:t>[2]</w:t>
        </w:r>
      </w:hyperlink>
      <w:r>
        <w:t xml:space="preserve">- Paragraph 4: </w:t>
      </w:r>
      <w:hyperlink r:id="rId11">
        <w:r>
          <w:rPr>
            <w:color w:val="0000EE"/>
            <w:u w:val="single"/>
          </w:rPr>
          <w:t>[6]</w:t>
        </w:r>
      </w:hyperlink>
      <w:r>
        <w:t xml:space="preserve">, </w:t>
      </w:r>
      <w:hyperlink r:id="rId12">
        <w:r>
          <w:rPr>
            <w:color w:val="0000EE"/>
            <w:u w:val="single"/>
          </w:rPr>
          <w:t>[7]</w:t>
        </w:r>
      </w:hyperlink>
      <w:r>
        <w:t xml:space="preserve">- Paragraph 5: </w:t>
      </w:r>
      <w:hyperlink r:id="rId13">
        <w:r>
          <w:rPr>
            <w:color w:val="0000EE"/>
            <w:u w:val="single"/>
          </w:rPr>
          <w:t>[5]</w:t>
        </w:r>
      </w:hyperlink>
      <w:r>
        <w:t xml:space="preserve">, </w:t>
      </w:r>
      <w:hyperlink r:id="rId10">
        <w:r>
          <w:rPr>
            <w:color w:val="0000EE"/>
            <w:u w:val="single"/>
          </w:rPr>
          <w:t>[4]</w:t>
        </w:r>
      </w:hyperlink>
      <w:r>
        <w:t xml:space="preserve">- Paragraph 6: </w:t>
      </w:r>
      <w:hyperlink r:id="rId14">
        <w:r>
          <w:rPr>
            <w:color w:val="0000EE"/>
            <w:u w:val="single"/>
          </w:rPr>
          <w:t>[3]</w:t>
        </w:r>
      </w:hyperlink>
      <w:r>
        <w:t xml:space="preserve">, </w:t>
      </w:r>
      <w:hyperlink r:id="rId9">
        <w:r>
          <w:rPr>
            <w:color w:val="0000EE"/>
            <w:u w:val="single"/>
          </w:rPr>
          <w:t>[2]</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https://piunikaweb.com/2026/02/23/x-to-roll-out-made-with-ai-labels-to-tackle-ai-generated-spam/</w:t>
        </w:r>
      </w:hyperlink>
      <w:r>
        <w:t xml:space="preserve"> - Please view link - unable to able to access data</w:t>
      </w:r>
      <w:r/>
    </w:p>
    <w:p>
      <w:pPr>
        <w:pStyle w:val="ListNumber"/>
        <w:spacing w:line="240" w:lineRule="auto"/>
        <w:ind w:left="720"/>
      </w:pPr>
      <w:r/>
      <w:hyperlink r:id="rId9">
        <w:r>
          <w:rPr>
            <w:color w:val="0000EE"/>
            <w:u w:val="single"/>
          </w:rPr>
          <w:t>https://piunikaweb.com/2026/02/23/x-to-roll-out-made-with-ai-labels-to-tackle-ai-generated-spam/</w:t>
        </w:r>
      </w:hyperlink>
      <w:r>
        <w:t xml:space="preserve"> - X is developing an AI label to identify AI-generated content, addressing concerns about synthetic media blending with authentic conversations. The 'Made with AI' tag will allow users to label posts created with generative tools as AI-generated. Nikita Bier, a member of X's product team, emphasised the importance of authenticity on the platform, stating that disclosing AI-generated content is essential for its long-term value. He also mentioned that failing to mark a post as AI-generated could lead to account suspension, aiming to manage AI-generated spam effectively. The initiative reflects X's commitment to maintaining genuine human interaction on the platform.</w:t>
      </w:r>
      <w:r/>
    </w:p>
    <w:p>
      <w:pPr>
        <w:pStyle w:val="ListNumber"/>
        <w:spacing w:line="240" w:lineRule="auto"/>
        <w:ind w:left="720"/>
      </w:pPr>
      <w:r/>
      <w:hyperlink r:id="rId14">
        <w:r>
          <w:rPr>
            <w:color w:val="0000EE"/>
            <w:u w:val="single"/>
          </w:rPr>
          <w:t>https://www.macrumors.com/2024/05/10/tiktok-label-ai-generated-content/</w:t>
        </w:r>
      </w:hyperlink>
      <w:r>
        <w:t xml:space="preserve"> - In May 2024, TikTok began automatically labeling AI-generated content created on third-party platforms, marking a significant step in content authenticity. This initiative aimed to prevent AI images and videos from misleading viewers. TikTok's tool reads Content Credentials, a technology from the Coalition for Content Provenance and Authenticity (C2PA), to identify and label AI-generated content. The 'AI-generated' label appears under the account's username, ensuring transparency and trustworthiness in the content shared on the platform.</w:t>
      </w:r>
      <w:r/>
    </w:p>
    <w:p>
      <w:pPr>
        <w:pStyle w:val="ListNumber"/>
        <w:spacing w:line="240" w:lineRule="auto"/>
        <w:ind w:left="720"/>
      </w:pPr>
      <w:r/>
      <w:hyperlink r:id="rId10">
        <w:r>
          <w:rPr>
            <w:color w:val="0000EE"/>
            <w:u w:val="single"/>
          </w:rPr>
          <w:t>https://www.newindianexpress.com/nation/2026/Jan/04/x-vows-strict-action-against-illegal-and-ai-generated-obscene-content-following-meity-directive-1921234.html</w:t>
        </w:r>
      </w:hyperlink>
      <w:r>
        <w:t xml:space="preserve"> - In January 2026, X announced strict actions against illegal and AI-generated obscene content following a directive from India's Ministry of Electronics and Information Technology (MeitY). The platform committed to removing such content, permanently suspending accounts responsible, and cooperating with authorities as required. Elon Musk stated that users employing X's AI service, Grok, to create illegal content would face the same consequences as those uploading the material directly. This move underscores X's dedication to maintaining a safe and lawful environment for its users.</w:t>
      </w:r>
      <w:r/>
    </w:p>
    <w:p>
      <w:pPr>
        <w:pStyle w:val="ListNumber"/>
        <w:spacing w:line="240" w:lineRule="auto"/>
        <w:ind w:left="720"/>
      </w:pPr>
      <w:r/>
      <w:hyperlink r:id="rId13">
        <w:r>
          <w:rPr>
            <w:color w:val="0000EE"/>
            <w:u w:val="single"/>
          </w:rPr>
          <w:t>https://www.theguardian.com/technology/2026/jan/16/x-still-allowing-sexualised-images-grok-ai-nudification</w:t>
        </w:r>
      </w:hyperlink>
      <w:r>
        <w:t xml:space="preserve"> - In January 2026, The Guardian reported that X was still allowing users to post sexualised images generated by its AI tool, Grok. Despite implementing technological measures to prevent the editing of images of real people in revealing clothing, Grok's standalone version, Grok Imagine, continued to generate such content. This raised concerns about X's moderation policies and its commitment to preventing online violence against women and girls. The controversy highlighted the need for stricter regulations and oversight of AI-generated content on social media platforms.</w:t>
      </w:r>
      <w:r/>
    </w:p>
    <w:p>
      <w:pPr>
        <w:pStyle w:val="ListNumber"/>
        <w:spacing w:line="240" w:lineRule="auto"/>
        <w:ind w:left="720"/>
      </w:pPr>
      <w:r/>
      <w:hyperlink r:id="rId11">
        <w:r>
          <w:rPr>
            <w:color w:val="0000EE"/>
            <w:u w:val="single"/>
          </w:rPr>
          <w:t>https://apnews.com/article/c1a3039e5aaeb4dd517d995b8b301537</w:t>
        </w:r>
      </w:hyperlink>
      <w:r>
        <w:t xml:space="preserve"> - In January 2026, the European Union launched a formal investigation into Elon Musk's social media platform X over its AI chatbot, Grok, after reports that it generated nonconsensual sexualized deepfake images, including content involving children. The inquiry, initiated under the EU's General Data Protection Regulation (GDPR), aims to determine whether X violated data privacy laws through the handling of personal data, including sexually explicit imagery. This investigation underscores the EU's commitment to regulating AI-generated content and protecting individuals from digital harm.</w:t>
      </w:r>
      <w:r/>
    </w:p>
    <w:p>
      <w:pPr>
        <w:pStyle w:val="ListNumber"/>
        <w:spacing w:line="240" w:lineRule="auto"/>
        <w:ind w:left="720"/>
      </w:pPr>
      <w:r/>
      <w:hyperlink r:id="rId12">
        <w:r>
          <w:rPr>
            <w:color w:val="0000EE"/>
            <w:u w:val="single"/>
          </w:rPr>
          <w:t>https://www.pcgamer.com/software/ai/eu-investigating-grok-and-x-over-whether-it-made-citizens-collateral-damage-for-its-services/</w:t>
        </w:r>
      </w:hyperlink>
      <w:r>
        <w:t xml:space="preserve"> - In January 2026, the European Commission launched a formal investigation into Elon Musk's social media platform X and its AI image generation tool, Grok, under the Digital Services Act (DSA). The probe focuses on the potential creation and spread of manipulated sexually explicit images, including material that could amount to child sexual abuse. The Commission seeks to determine if X sufficiently assessed and mitigated the risks associated with Grok's features and whether it failed to uphold the digital rights of EU citizens, especially women and children. This investigation highlights the EU's proactive approach to regulating AI-generated content and ensuring user safety.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iunikaweb.com/2026/02/23/x-to-roll-out-made-with-ai-labels-to-tackle-ai-generated-spam/" TargetMode="External"/><Relationship Id="rId10" Type="http://schemas.openxmlformats.org/officeDocument/2006/relationships/hyperlink" Target="https://www.newindianexpress.com/nation/2026/Jan/04/x-vows-strict-action-against-illegal-and-ai-generated-obscene-content-following-meity-directive-1921234.html" TargetMode="External"/><Relationship Id="rId11" Type="http://schemas.openxmlformats.org/officeDocument/2006/relationships/hyperlink" Target="https://apnews.com/article/c1a3039e5aaeb4dd517d995b8b301537" TargetMode="External"/><Relationship Id="rId12" Type="http://schemas.openxmlformats.org/officeDocument/2006/relationships/hyperlink" Target="https://www.pcgamer.com/software/ai/eu-investigating-grok-and-x-over-whether-it-made-citizens-collateral-damage-for-its-services/" TargetMode="External"/><Relationship Id="rId13" Type="http://schemas.openxmlformats.org/officeDocument/2006/relationships/hyperlink" Target="https://www.theguardian.com/technology/2026/jan/16/x-still-allowing-sexualised-images-grok-ai-nudification" TargetMode="External"/><Relationship Id="rId14" Type="http://schemas.openxmlformats.org/officeDocument/2006/relationships/hyperlink" Target="https://www.macrumors.com/2024/05/10/tiktok-label-ai-generated-conten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