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Major UK news outlets unite to set global AI content standards and protect journalism revenue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 group of prominent British news organisations has launched a joint initiative calling for global standards to ensure artificial intelligence companies pay for and respect the use of original journalism. The coalition, named Standards for Publisher Usage Rights, or Spur, brings together the Guardian, BBC, Financial Times, Sky News and Telegraph Media Group to press for binding licensing arrangements and technical protections for journalistic content.</w:t>
      </w:r>
      <w:r/>
    </w:p>
    <w:p>
      <w:r/>
      <w:r>
        <w:t>The organisations set out their concerns in an open letter signed by senior executives, including the BBC director general Tim Davie, the Guardian’s chief executive Anna Bateson, the Sky News executive chair David Rhodes, the Telegraph Media Group chief executive Anna Jones and the Financial Times chief executive Jon Slade. The letter warns that news output has been repurposed without common standards for permission or payment and urges peers across publishing, broadcasting and media to join the effort. “Across the industry, our reporting, our archives, our original content, have become foundational training material for AI systems,” the signatories wrote in the letter.</w:t>
      </w:r>
      <w:r/>
    </w:p>
    <w:p>
      <w:r/>
      <w:r>
        <w:t>Spur’s stated objectives include the creation of global licensing frameworks that enable AI firms to access high‑quality journalism for use in products such as chatbots while ensuring publishers retain control of their material and receive fair compensation. The coalition also says it will support development of technical tools to protect intellectual property and improve transparency around how journalistic content is used,with the aim of setting shared industry standards to govern interactions between publishers and AI developers.</w:t>
      </w:r>
      <w:r/>
    </w:p>
    <w:p>
      <w:r/>
      <w:r>
        <w:t>Industry executives argue this push is a response to the rapid spread of generative AI models,which are trained on large swathes of internet content and can reproduce or summarise reporting without publishers’ consent. The open letter contends that such unregulated reuse has weakened the economic model that sustains reporting,archives and original content,undermining news organisations’ ability to fund investigative and public interest journalism.</w:t>
      </w:r>
      <w:r/>
    </w:p>
    <w:p>
      <w:r/>
      <w:r>
        <w:t>The move by major news brands follows wider action by creators and representative bodies seeking remedies for what they say is unlawful use of copyrighted material by technology firms. Campaigns led by groups such as the Creators’ Rights Alliance and coalition responses from musicians, writers and film organisations have previously pushed back against proposals that would have allowed automated training on published works unless creators opted out,arguing instead for clearer protections and remuneration.</w:t>
      </w:r>
      <w:r/>
    </w:p>
    <w:p>
      <w:r/>
      <w:r>
        <w:t>The coalition invites other media organisations globally to join Spur and says collaboration is necessary to build systems that both protect reporting and allow responsible AI development. The founding members stress that,by negotiating common rules and technical standards,publishers hope to secure sustainable revenue streams for journalism while enabling transparent and lawful integration of news content into emerging AI products.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[5]</w:t>
        </w:r>
      </w:hyperlink>
      <w:r>
        <w:t xml:space="preserve">, </w:t>
      </w:r>
      <w:hyperlink r:id="rId12">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[4]</w:t>
        </w:r>
      </w:hyperlink>
      <w:r>
        <w:t xml:space="preserve">- Paragraph 4: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[5]</w:t>
        </w:r>
      </w:hyperlink>
      <w:r>
        <w:t xml:space="preserve">- Paragraph 5: </w:t>
      </w:r>
      <w:hyperlink r:id="rId13">
        <w:r>
          <w:rPr>
            <w:color w:val="0000EE"/>
            <w:u w:val="single"/>
          </w:rPr>
          <w:t>[6]</w:t>
        </w:r>
      </w:hyperlink>
      <w:r>
        <w:t xml:space="preserve">, </w:t>
      </w:r>
      <w:hyperlink r:id="rId14">
        <w:r>
          <w:rPr>
            <w:color w:val="0000EE"/>
            <w:u w:val="single"/>
          </w:rPr>
          <w:t>[7]</w:t>
        </w:r>
      </w:hyperlink>
      <w:r>
        <w:t xml:space="preserve">- Paragraph 6: </w:t>
      </w:r>
      <w:hyperlink r:id="rId9">
        <w:r>
          <w:rPr>
            <w:color w:val="0000EE"/>
            <w:u w:val="single"/>
          </w:rPr>
          <w:t>[2]</w:t>
        </w:r>
      </w:hyperlink>
      <w:r>
        <w:t xml:space="preserve">, </w:t>
      </w:r>
      <w:hyperlink r:id="rId11">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https://www.theguardian.com/media/2026/feb/26/guardian-joins-media-coalition-to-protect-original-journalism-from-unpaid-use-by-ai</w:t>
        </w:r>
      </w:hyperlink>
      <w:r>
        <w:t xml:space="preserve"> - Please view link - unable to able to access data</w:t>
      </w:r>
      <w:r/>
    </w:p>
    <w:p>
      <w:pPr>
        <w:pStyle w:val="ListNumber"/>
        <w:spacing w:line="240" w:lineRule="auto"/>
        <w:ind w:left="720"/>
      </w:pPr>
      <w:r/>
      <w:hyperlink r:id="rId9">
        <w:r>
          <w:rPr>
            <w:color w:val="0000EE"/>
            <w:u w:val="single"/>
          </w:rPr>
          <w:t>https://www.theguardian.com/media/2026/feb/26/guardian-joins-media-coalition-to-protect-original-journalism-from-unpaid-use-by-ai</w:t>
        </w:r>
      </w:hyperlink>
      <w:r>
        <w:t xml:space="preserve"> - A coalition of UK media companies, including the Guardian, BBC, Financial Times, Sky News, and Telegraph Media Group, has formed the Standards for Publisher Usage Rights (Spur). This group aims to establish global licensing frameworks ensuring AI firms compensate publishers for the use of their journalism, protecting original content and the industry's long-term sustainability. An open letter signed by leaders from these organisations highlights concerns over AI systems using their content without permission or payment, weakening the economic model supporting journalism.</w:t>
      </w:r>
      <w:r/>
    </w:p>
    <w:p>
      <w:pPr>
        <w:pStyle w:val="ListNumber"/>
        <w:spacing w:line="240" w:lineRule="auto"/>
        <w:ind w:left="720"/>
      </w:pPr>
      <w:r/>
      <w:hyperlink r:id="rId10">
        <w:r>
          <w:rPr>
            <w:color w:val="0000EE"/>
            <w:u w:val="single"/>
          </w:rPr>
          <w:t>https://news.sky.com/story/sky-news-forms-consortium-to-drive-push-for-ai-standards-13512156</w:t>
        </w:r>
      </w:hyperlink>
      <w:r>
        <w:t xml:space="preserve"> - Sky News has joined forces with the Financial Times, The Guardian, the Daily Telegraph, and the BBC to form a consortium aimed at developing industry standards for AI's fair use of their material. The coalition, named the Standards for Publisher Usage Rights (Spur), seeks to establish shared protocols to protect original journalism and address the challenges posed by AI's use of news content without common standards for permission or payment, which is seen as weakening the economic model supporting journalism.</w:t>
      </w:r>
      <w:r/>
    </w:p>
    <w:p>
      <w:pPr>
        <w:pStyle w:val="ListNumber"/>
        <w:spacing w:line="240" w:lineRule="auto"/>
        <w:ind w:left="720"/>
      </w:pPr>
      <w:r/>
      <w:hyperlink r:id="rId12">
        <w:r>
          <w:rPr>
            <w:color w:val="0000EE"/>
            <w:u w:val="single"/>
          </w:rPr>
          <w:t>https://www.theguardian.com/gnm-press-office/2026/feb/26/major-news-brands-including-the-guardian-form-new-coalition-to-promote-responsible-ai-licensing</w:t>
        </w:r>
      </w:hyperlink>
      <w:r>
        <w:t xml:space="preserve"> - Major news brands, including the Guardian, have formed a new coalition called Spur (Standards for Publisher Usage Rights) to promote responsible AI licensing. The coalition aims to establish shared technical standards for how journalistic content is used by AI and to promote responsible and sustainable licensing frameworks. The open letter, signed by leaders from these organisations, invites global leaders across publishing, broadcasting, media, and news to join the coalition in protecting original journalism and securing the long-term sustainability of the industry.</w:t>
      </w:r>
      <w:r/>
    </w:p>
    <w:p>
      <w:pPr>
        <w:pStyle w:val="ListNumber"/>
        <w:spacing w:line="240" w:lineRule="auto"/>
        <w:ind w:left="720"/>
      </w:pPr>
      <w:r/>
      <w:hyperlink r:id="rId11">
        <w:r>
          <w:rPr>
            <w:color w:val="0000EE"/>
            <w:u w:val="single"/>
          </w:rPr>
          <w:t>https://www.skygroup.sky/en-gb/article/an-open-letter-to-our-fellow-leaders-in-global-media</w:t>
        </w:r>
      </w:hyperlink>
      <w:r>
        <w:t xml:space="preserve"> - An open letter from leaders of major media organisations, including the BBC, Financial Times, The Guardian, Sky News, and Telegraph Media Group, invites global leaders across publishing, broadcasting, media, and news to join the Standards for Publisher Usage Rights (Spur) coalition. The letter highlights the need to protect original journalism and secure the long-term sustainability of the industry in the face of challenges posed by artificial intelligence, which is reshaping how content is created, distributed, discovered, and monetised.</w:t>
      </w:r>
      <w:r/>
    </w:p>
    <w:p>
      <w:pPr>
        <w:pStyle w:val="ListNumber"/>
        <w:spacing w:line="240" w:lineRule="auto"/>
        <w:ind w:left="720"/>
      </w:pPr>
      <w:r/>
      <w:hyperlink r:id="rId13">
        <w:r>
          <w:rPr>
            <w:color w:val="0000EE"/>
            <w:u w:val="single"/>
          </w:rPr>
          <w:t>https://www.equity.org.uk/news/2024/equity-joins-coalition-against-unlawful-use-of-creators-content-by-big-tech</w:t>
        </w:r>
      </w:hyperlink>
      <w:r>
        <w:t xml:space="preserve"> - Equity, along with 20 other organisations, has joined the Creators’ Rights Alliance (CRA) in a campaign to stop the unlawful use of creators’ content by Big Tech companies. The CRA sent a letter to companies including Microsoft, Google, OpenAI, Apple, and Meta, stating that writers, performers, and artists' works have been used unlawfully to inform the training of AI models by technology companies, without consent or remuneration of creators. The CRA is calling for transparency, fairness, and respect for creators’ rights in the age of AI.</w:t>
      </w:r>
      <w:r/>
    </w:p>
    <w:p>
      <w:pPr>
        <w:pStyle w:val="ListNumber"/>
        <w:spacing w:line="240" w:lineRule="auto"/>
        <w:ind w:left="720"/>
      </w:pPr>
      <w:r/>
      <w:hyperlink r:id="rId14">
        <w:r>
          <w:rPr>
            <w:color w:val="0000EE"/>
            <w:u w:val="single"/>
          </w:rPr>
          <w:t>https://www.theguardian.com/technology/2024/dec/19/uk-arts-and-media-reject-plan-to-let-ai-firms-use-copyrighted-material</w:t>
        </w:r>
      </w:hyperlink>
      <w:r>
        <w:t xml:space="preserve"> - In December 2024, bodies representing thousands of creatives, including the British Phonographic Industry, the Independent Society of Musicians, the Motion Picture Association, and the Society of Authors, rejected a proposal by UK ministers that would allow companies such as OpenAI, Google, and Meta to train their AI systems on published works unless their owners actively opt out. The Creators’ Rights in AI Coalition (Crac) stated that existing copyright laws must be respected and enforced rather than degraded, highlighting concerns over the unlawful use of creators' content by Big Tech companies.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media/2026/feb/26/guardian-joins-media-coalition-to-protect-original-journalism-from-unpaid-use-by-ai" TargetMode="External"/><Relationship Id="rId10" Type="http://schemas.openxmlformats.org/officeDocument/2006/relationships/hyperlink" Target="https://news.sky.com/story/sky-news-forms-consortium-to-drive-push-for-ai-standards-13512156" TargetMode="External"/><Relationship Id="rId11" Type="http://schemas.openxmlformats.org/officeDocument/2006/relationships/hyperlink" Target="https://www.skygroup.sky/en-gb/article/an-open-letter-to-our-fellow-leaders-in-global-media" TargetMode="External"/><Relationship Id="rId12" Type="http://schemas.openxmlformats.org/officeDocument/2006/relationships/hyperlink" Target="https://www.theguardian.com/gnm-press-office/2026/feb/26/major-news-brands-including-the-guardian-form-new-coalition-to-promote-responsible-ai-licensing" TargetMode="External"/><Relationship Id="rId13" Type="http://schemas.openxmlformats.org/officeDocument/2006/relationships/hyperlink" Target="https://www.equity.org.uk/news/2024/equity-joins-coalition-against-unlawful-use-of-creators-content-by-big-tech" TargetMode="External"/><Relationship Id="rId14" Type="http://schemas.openxmlformats.org/officeDocument/2006/relationships/hyperlink" Target="https://www.theguardian.com/technology/2024/dec/19/uk-arts-and-media-reject-plan-to-let-ai-firms-use-copyrighted-materia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