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 deploys AI scribe in all emergency departments to boost efficiency and clinician wellbeing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New Zealand has rolled out an artificial‑intelligence scribe across every emergency department, the health minister announced, saying the tool records consultations and produces draft clinical notes, referral letters and follow‑up summaries to free clinicians from paperwork. Health minister Simeon Brown said clinicians using the technology were able to see, on average, one extra patient per shift and that Auckland’s Middlemore Emergency Department reported strong staff satisfaction. According to IT Brief, the minister framed the move as one of the fastest transitions from pilot to national frontline AI use in emergency care. (Sources: ABC News, Ontario Hospital Association) </w:t>
      </w:r>
      <w:r/>
    </w:p>
    <w:p>
      <w:r/>
      <w:r>
        <w:t xml:space="preserve">Brown described the technology as supporting clinicians rather than replacing them, stating: "AI will never replace clinical skill or judgement, but it will play an increasingly important role in supporting frontline healthcare staff and helping patients access care faster and more efficiently, now and into the future." He also cited survey figures he said showed improvements to productivity and wellbeing during shifts. International analyses and health‑system pilots indicate similar efficiency gains have been recorded where AI scribes are deployed. (Sources: IT Brief, OECD, AMA) </w:t>
      </w:r>
      <w:r/>
    </w:p>
    <w:p>
      <w:r/>
      <w:r>
        <w:t xml:space="preserve">Hospitals overseas report measurable time savings and capacity gains. A trial at Massachusetts General Hospital using a transcribing scribe helped physicians manage roughly 10–13% more patients , the equivalent of two to three additional patients per shift in some teams , and reduced hours spent on documentation. Industry vendors contend larger productivity lifts and revenue capture in emergency settings, while professional groups including the American Medical Association have reported clinicians saving about an hour a day on computer work when using ambient scribe tools. (Sources: Ontario Hospital Association, DocAssistant, AMA) </w:t>
      </w:r>
      <w:r/>
    </w:p>
    <w:p>
      <w:r/>
      <w:r>
        <w:t xml:space="preserve">Despite the operational promise, clinicians and unions have flagged privacy and accuracy concerns. ASMS vice‑president Dr Sylvia Boys said staff were anxious about the security of patient information even though, she noted, the ministry states contracts include protections and the tool meets privacy standards. Critics point to wider international debate about the risk of data breaches and the potential for AI scribes to introduce misleading or incorrect content into records, concerns echoed in reporting by ABC News and clinical reviews. (Sources: IT Brief, ABC News, EB Medicine) </w:t>
      </w:r>
      <w:r/>
    </w:p>
    <w:p>
      <w:r/>
      <w:r>
        <w:t xml:space="preserve">Practitioners also warn of practical limitations within busy emergency settings: ambient transcribers can misinterpret medical examinations or conflate details when clinicians see multiple patients and are subject to frequent interruptions, Dr Boys said. Independent reviews and an OECD assessment underline that most AI‑generated notes still require clinician review; the OECD found roughly 80% of notes needed at least minor edits, even where overall throughput increased. Integration challenges with legacy IT systems further constrain benefits in some hospitals. (Sources: IT Brief, OECD, EB Medicine) </w:t>
      </w:r>
      <w:r/>
    </w:p>
    <w:p>
      <w:r/>
      <w:r>
        <w:t xml:space="preserve">The rollout represents a major step in digitising frontline care, but international experience suggests careful governance, robust privacy safeguards and investment in foundational IT will be essential to realise gains without compromising safety. Industry data and hospital pilots point to clear productivity and wellbeing advantages when oversight and clinician review are maintained; at the same time, regulators and health providers must confront accuracy, interoperability and data‑security risks as use expands. (Sources: OECD, Massachusetts General Hospital report via Ontario Hospital Association, ABC News)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5">
        <w:r>
          <w:rPr>
            <w:color w:val="0000EE"/>
            <w:u w:val="single"/>
          </w:rPr>
          <w:t>[4]</w:t>
        </w:r>
      </w:hyperlink>
      <w:r>
        <w:t xml:space="preserve">, </w:t>
      </w:r>
      <w:hyperlink r:id="rId12">
        <w:r>
          <w:rPr>
            <w:color w:val="0000EE"/>
            <w:u w:val="single"/>
          </w:rPr>
          <w:t>[6]</w:t>
        </w:r>
      </w:hyperlink>
      <w:r>
        <w:t xml:space="preserve">- Paragraph 6: </w:t>
      </w:r>
      <w:hyperlink r:id="rId12">
        <w:r>
          <w:rPr>
            <w:color w:val="0000EE"/>
            <w:u w:val="single"/>
          </w:rPr>
          <w:t>[6]</w:t>
        </w:r>
      </w:hyperlink>
      <w:r>
        <w:t xml:space="preserve">, </w:t>
      </w:r>
      <w:hyperlink r:id="rId11">
        <w:r>
          <w:rPr>
            <w:color w:val="0000EE"/>
            <w:u w:val="single"/>
          </w:rPr>
          <w:t>[3]</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https://itbrief.co.nz/story/ai-scribe-tool-being-used-in-emergency-departments</w:t>
        </w:r>
      </w:hyperlink>
      <w:r>
        <w:t xml:space="preserve"> - Please view link - unable to able to access data</w:t>
      </w:r>
      <w:r/>
    </w:p>
    <w:p>
      <w:pPr>
        <w:pStyle w:val="ListNumber"/>
        <w:spacing w:line="240" w:lineRule="auto"/>
        <w:ind w:left="720"/>
      </w:pPr>
      <w:r/>
      <w:hyperlink r:id="rId10">
        <w:r>
          <w:rPr>
            <w:color w:val="0000EE"/>
            <w:u w:val="single"/>
          </w:rPr>
          <w:t>https://www.abc.net.au/news/2025-07-07/ai-scribes-gps-and-hospitals-accuracy-data-breach-risk/105490478</w:t>
        </w:r>
      </w:hyperlink>
      <w:r>
        <w:t xml:space="preserve"> - An article from ABC News discusses the adoption of AI scribe tools in healthcare settings, highlighting their potential to alleviate administrative burdens on clinicians. Dr. Ben Condon shares his positive experience with AI scribes in a rural Western Australian emergency department, noting significant assistance in note-taking. However, the article also raises concerns about data privacy, emphasizing the risks of patient information being compromised due to data breaches. Experts caution that while AI scribes can enhance efficiency, they may also generate misleading information, underscoring the need for careful implementation and oversight.</w:t>
      </w:r>
      <w:r/>
    </w:p>
    <w:p>
      <w:pPr>
        <w:pStyle w:val="ListNumber"/>
        <w:spacing w:line="240" w:lineRule="auto"/>
        <w:ind w:left="720"/>
      </w:pPr>
      <w:r/>
      <w:hyperlink r:id="rId11">
        <w:r>
          <w:rPr>
            <w:color w:val="0000EE"/>
            <w:u w:val="single"/>
          </w:rPr>
          <w:t>https://www.oha.com/news/ed-adopts-ai-tool-to-reduce-wait-times-and-address-physician-burnout</w:t>
        </w:r>
      </w:hyperlink>
      <w:r>
        <w:t xml:space="preserve"> - The Ontario Hospital Association reports on the adoption of an AI transcribing tool in the emergency department of Massachusetts General Hospital (MGH). Between April and August, the tool enabled physicians to see 10% to 13% more patients, approximately two to three additional patients per shift. Additionally, it reduced the time spent on taking and reviewing clinical notes by up to two hours per shift, thereby decreasing administrative burdens and mitigating physician burnout. The initiative aims to enhance patient care by allowing clinicians to focus more on direct patient interactions.</w:t>
      </w:r>
      <w:r/>
    </w:p>
    <w:p>
      <w:pPr>
        <w:pStyle w:val="ListNumber"/>
        <w:spacing w:line="240" w:lineRule="auto"/>
        <w:ind w:left="720"/>
      </w:pPr>
      <w:r/>
      <w:hyperlink r:id="rId15">
        <w:r>
          <w:rPr>
            <w:color w:val="0000EE"/>
            <w:u w:val="single"/>
          </w:rPr>
          <w:t>https://foamed.ebmedicine.net/general-emergency-medicine/ai-scribes-pearls-and-pitfalls/</w:t>
        </w:r>
      </w:hyperlink>
      <w:r>
        <w:t xml:space="preserve"> - An article from EB Medicine examines the advantages and challenges associated with AI scribe tools in emergency medicine. While AI scribes can improve efficiency by reducing documentation time, the article highlights potential issues such as incomplete or inaccurate notes, workflow disruptions, and privacy concerns. It emphasizes the importance of clinicians reviewing AI-generated notes to ensure accuracy and compliance with privacy regulations. The article also discusses the evolving regulatory landscape and the need for healthcare providers to stay informed about legal and ethical considerations when implementing AI scribe technology.</w:t>
      </w:r>
      <w:r/>
    </w:p>
    <w:p>
      <w:pPr>
        <w:pStyle w:val="ListNumber"/>
        <w:spacing w:line="240" w:lineRule="auto"/>
        <w:ind w:left="720"/>
      </w:pPr>
      <w:r/>
      <w:hyperlink r:id="rId13">
        <w:r>
          <w:rPr>
            <w:color w:val="0000EE"/>
            <w:u w:val="single"/>
          </w:rPr>
          <w:t>https://www.ama-assn.org/practice-management/digital-health/ai-scribe-saves-doctors-hour-keyboard-every-day</w:t>
        </w:r>
      </w:hyperlink>
      <w:r>
        <w:t xml:space="preserve"> - The American Medical Association reports on the implementation of AI ambient scribe technology in healthcare settings, particularly among primary care physicians, psychiatrists, and emergency doctors. On average, physicians using the AI scribe spent one less hour per day on computer-related tasks, allowing more time for patient care. The article notes that while most AI-generated notes were accurate, a small percentage contained 'hallucinations,' where the AI produced incorrect information. It underscores the importance of clinicians reviewing AI-generated content to ensure its accuracy and reliability.</w:t>
      </w:r>
      <w:r/>
    </w:p>
    <w:p>
      <w:pPr>
        <w:pStyle w:val="ListNumber"/>
        <w:spacing w:line="240" w:lineRule="auto"/>
        <w:ind w:left="720"/>
      </w:pPr>
      <w:r/>
      <w:hyperlink r:id="rId12">
        <w:r>
          <w:rPr>
            <w:color w:val="0000EE"/>
            <w:u w:val="single"/>
          </w:rPr>
          <w:t>https://www.oecd.org/content/dam/oecd/en/publications/reports/2024/11/artificial-intelligence-and-the-health-workforce_c8e4433d/9a31d8af-en.pdf</w:t>
        </w:r>
      </w:hyperlink>
      <w:r>
        <w:t xml:space="preserve"> - A report by the Organisation for Economic Co-operation and Development (OECD) explores the impact of AI-powered clinical scribes on healthcare delivery. The study found that approximately 20% of AI-generated notes required no changes, while 80% needed minor adjustments. The most significant impact was observed in efficiency, with a 15% increase in the number of patients seen during an emergency department shift. The report also highlights the potential of AI scribes to address language barriers by translating patient descriptions into languages understood by healthcare providers, thereby improving accessibility and equity in healthcare.</w:t>
      </w:r>
      <w:r/>
    </w:p>
    <w:p>
      <w:pPr>
        <w:pStyle w:val="ListNumber"/>
        <w:spacing w:line="240" w:lineRule="auto"/>
        <w:ind w:left="720"/>
      </w:pPr>
      <w:r/>
      <w:hyperlink r:id="rId14">
        <w:r>
          <w:rPr>
            <w:color w:val="0000EE"/>
            <w:u w:val="single"/>
          </w:rPr>
          <w:t>https://www.docassistant.ai/blog/docassistant-ai-scribe-cuts-er-charting-time-85-helps-recover-399k-per-provider-per-year/</w:t>
        </w:r>
      </w:hyperlink>
      <w:r>
        <w:t xml:space="preserve"> - DocAssistant, an AI scribe designed for emergency medicine, reports significant improvements in charting efficiency. Emergency physicians using DocAssistant's HIPAA-compliant AI scribe and Clinical Decision Support Tool reduced charting time by 85%, while capturing an average of $399,168 in additional annualized revenue per physician through more complete clinical documentation. Dr. Nathan Murray, an emergency physician and founder of DocAssistant, emphasizes that the AI scribe reduces diagnostic errors and helps healthcare groups capture revenue often lost due to incomplete documentation, thereby enhancing both efficiency and financial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nz/story/ai-scribe-tool-being-used-in-emergency-departments" TargetMode="External"/><Relationship Id="rId10" Type="http://schemas.openxmlformats.org/officeDocument/2006/relationships/hyperlink" Target="https://www.abc.net.au/news/2025-07-07/ai-scribes-gps-and-hospitals-accuracy-data-breach-risk/105490478" TargetMode="External"/><Relationship Id="rId11" Type="http://schemas.openxmlformats.org/officeDocument/2006/relationships/hyperlink" Target="https://www.oha.com/news/ed-adopts-ai-tool-to-reduce-wait-times-and-address-physician-burnout" TargetMode="External"/><Relationship Id="rId12" Type="http://schemas.openxmlformats.org/officeDocument/2006/relationships/hyperlink" Target="https://www.oecd.org/content/dam/oecd/en/publications/reports/2024/11/artificial-intelligence-and-the-health-workforce_c8e4433d/9a31d8af-en.pdf" TargetMode="External"/><Relationship Id="rId13" Type="http://schemas.openxmlformats.org/officeDocument/2006/relationships/hyperlink" Target="https://www.ama-assn.org/practice-management/digital-health/ai-scribe-saves-doctors-hour-keyboard-every-day" TargetMode="External"/><Relationship Id="rId14" Type="http://schemas.openxmlformats.org/officeDocument/2006/relationships/hyperlink" Target="https://www.docassistant.ai/blog/docassistant-ai-scribe-cuts-er-charting-time-85-helps-recover-399k-per-provider-per-year/" TargetMode="External"/><Relationship Id="rId15" Type="http://schemas.openxmlformats.org/officeDocument/2006/relationships/hyperlink" Target="https://foamed.ebmedicine.net/general-emergency-medicine/ai-scribes-pearls-and-pitfal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