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Filipino MSMEs harness AI-driven personalisation to level up customer engagement and compete digitally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Artificial intelligence is reshaping how Filipino micro, small and medium enterprises connect with customers, offering tools that convert routine interactions into differentiated, revenue-generating experiences. According to NielsenIQ, AI-driven personalization allows even the smallest firms to interpret everyday data and deliver communications that feel relevant and timely, narrowing the gap with larger competitors and opening routes to scale.</w:t>
      </w:r>
      <w:r/>
    </w:p>
    <w:p>
      <w:r/>
      <w:r>
        <w:t>NielsenIQ’s analysis shows that tailored approaches driven by data and machine learning can materially improve commercial outcomes. Industry research indicates personalised retail programmes have produced substantial uplifts in sales and customer engagement, while consumer surveys suggest shoppers increasingly welcome AI assistance that helps them find the right product more quickly.</w:t>
      </w:r>
      <w:r/>
    </w:p>
    <w:p>
      <w:r/>
      <w:r>
        <w:t>The power of AI lies in its ability to synthesise signals from every stage of the customer journey, browsing patterns, search queries, purchase histories and feedback, into actionable segments. Retailers and online sellers can use these insights to determine not only what to promote but when and by which channel, reducing friction in purchasing decisions and shortening the path from discovery to conversion.</w:t>
      </w:r>
      <w:r/>
    </w:p>
    <w:p>
      <w:r/>
      <w:r>
        <w:t>In practice, AI enables precise audience targeting: busy professionals can be reached with timely offers for convenience-focused products, value-conscious households can receive promotions aligned to budget priorities and older customers can be presented with simplified formats and clearer visual cues to aid decision-making. For digital merchants, automated optimisation of product descriptions, ad copy and review surfacing can boost click-through and conversion rates.</w:t>
      </w:r>
      <w:r/>
    </w:p>
    <w:p>
      <w:r/>
      <w:r>
        <w:t>Beyond marketing, AI is being embedded into customer service workflows. Providers of AI customer experience technology highlight techniques such as predictive analytics, behavioural segmentation and sentiment analysis that let firms anticipate needs and deliver proactive, context-aware support. The integration of intelligent routing and agent assistance can speed resolution and raise satisfaction while preserving opportunities for human-led empathy where it matters most.</w:t>
      </w:r>
      <w:r/>
    </w:p>
    <w:p>
      <w:r/>
      <w:r>
        <w:t>As businesses adopt these capabilities, attention to ethics and transparency becomes essential. Best-practice guidance from technology firms stresses clear communication about data use, consent and fairness to build and sustain customer trust; firms that neglect these elements risk eroding the very loyalty they seek to win through personalisation.</w:t>
      </w:r>
      <w:r/>
    </w:p>
    <w:p>
      <w:r/>
      <w:r>
        <w:t>For Filipino MSMEs the strategic case is straightforward: early investment in AI-enabled personalisation can deliver better customer experiences, stronger retention and measurable revenue gains. Industry analysis suggests those that act now, while aligning technology with responsible data practices, will be best placed to compete as digital adoption continues to accelerate across the market.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w:t>
      </w:r>
      <w:hyperlink r:id="rId11">
        <w:r>
          <w:rPr>
            <w:color w:val="0000EE"/>
            <w:u w:val="single"/>
          </w:rPr>
          <w:t>[7]</w:t>
        </w:r>
      </w:hyperlink>
      <w:r>
        <w:t xml:space="preserve">- Paragraph 2: </w:t>
      </w:r>
      <w:hyperlink r:id="rId12">
        <w:r>
          <w:rPr>
            <w:color w:val="0000EE"/>
            <w:u w:val="single"/>
          </w:rPr>
          <w:t>[5]</w:t>
        </w:r>
      </w:hyperlink>
      <w:r>
        <w:t>,</w:t>
      </w:r>
      <w:hyperlink r:id="rId10">
        <w:r>
          <w:rPr>
            <w:color w:val="0000EE"/>
            <w:u w:val="single"/>
          </w:rPr>
          <w:t>[6]</w:t>
        </w:r>
      </w:hyperlink>
      <w:r>
        <w:t xml:space="preserve">- Paragraph 3: </w:t>
      </w:r>
      <w:hyperlink r:id="rId10">
        <w:r>
          <w:rPr>
            <w:color w:val="0000EE"/>
            <w:u w:val="single"/>
          </w:rPr>
          <w:t>[6]</w:t>
        </w:r>
      </w:hyperlink>
      <w:r>
        <w:t xml:space="preserve">- Paragraph 4: </w:t>
      </w:r>
      <w:hyperlink r:id="rId10">
        <w:r>
          <w:rPr>
            <w:color w:val="0000EE"/>
            <w:u w:val="single"/>
          </w:rPr>
          <w:t>[6]</w:t>
        </w:r>
      </w:hyperlink>
      <w:r>
        <w:t xml:space="preserve">- Paragraph 5: </w:t>
      </w:r>
      <w:hyperlink r:id="rId13">
        <w:r>
          <w:rPr>
            <w:color w:val="0000EE"/>
            <w:u w:val="single"/>
          </w:rPr>
          <w:t>[2]</w:t>
        </w:r>
      </w:hyperlink>
      <w:r>
        <w:t>,</w:t>
      </w:r>
      <w:hyperlink r:id="rId14">
        <w:r>
          <w:rPr>
            <w:color w:val="0000EE"/>
            <w:u w:val="single"/>
          </w:rPr>
          <w:t>[3]</w:t>
        </w:r>
      </w:hyperlink>
      <w:r>
        <w:t>,</w:t>
      </w:r>
      <w:hyperlink r:id="rId15">
        <w:r>
          <w:rPr>
            <w:color w:val="0000EE"/>
            <w:u w:val="single"/>
          </w:rPr>
          <w:t>[4]</w:t>
        </w:r>
      </w:hyperlink>
      <w:r>
        <w:t xml:space="preserve">- Paragraph 6: </w:t>
      </w:r>
      <w:hyperlink r:id="rId13">
        <w:r>
          <w:rPr>
            <w:color w:val="0000EE"/>
            <w:u w:val="single"/>
          </w:rPr>
          <w:t>[2]</w:t>
        </w:r>
      </w:hyperlink>
      <w:r>
        <w:t>,</w:t>
      </w:r>
      <w:hyperlink r:id="rId11">
        <w:r>
          <w:rPr>
            <w:color w:val="0000EE"/>
            <w:u w:val="single"/>
          </w:rPr>
          <w:t>[7]</w:t>
        </w:r>
      </w:hyperlink>
      <w:r>
        <w:t xml:space="preserve">- Paragraph 7: </w:t>
      </w:r>
      <w:hyperlink r:id="rId10">
        <w:r>
          <w:rPr>
            <w:color w:val="0000EE"/>
            <w:u w:val="single"/>
          </w:rPr>
          <w:t>[6]</w:t>
        </w:r>
      </w:hyperlink>
      <w:r>
        <w:t>,</w:t>
      </w:r>
      <w:hyperlink r:id="rId11">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https://thephilbiznews.com/2026/03/23/how-msmes-can-win-more-customers-using-ai-personalization/</w:t>
        </w:r>
      </w:hyperlink>
      <w:r>
        <w:t xml:space="preserve"> - Please view link - unable to able to access data</w:t>
      </w:r>
      <w:r/>
    </w:p>
    <w:p>
      <w:pPr>
        <w:pStyle w:val="ListNumber"/>
        <w:spacing w:line="240" w:lineRule="auto"/>
        <w:ind w:left="720"/>
      </w:pPr>
      <w:r/>
      <w:hyperlink r:id="rId13">
        <w:r>
          <w:rPr>
            <w:color w:val="0000EE"/>
            <w:u w:val="single"/>
          </w:rPr>
          <w:t>https://www.nice.com/info/enhancing-personalized-customer-experience-with-ai-best-practices</w:t>
        </w:r>
      </w:hyperlink>
      <w:r>
        <w:t xml:space="preserve"> - This article discusses how AI can create unique customer experiences by leveraging data, enhancing engagement, and fostering loyalty. It highlights techniques such as predictive analytics, behavioral segmentation, and sentiment analysis to anticipate customer needs and provide tailored services. The piece also emphasizes the importance of ethical practices and transparency in data usage to build customer trust while delivering effective AI-powered personalization.</w:t>
      </w:r>
      <w:r/>
    </w:p>
    <w:p>
      <w:pPr>
        <w:pStyle w:val="ListNumber"/>
        <w:spacing w:line="240" w:lineRule="auto"/>
        <w:ind w:left="720"/>
      </w:pPr>
      <w:r/>
      <w:hyperlink r:id="rId14">
        <w:r>
          <w:rPr>
            <w:color w:val="0000EE"/>
            <w:u w:val="single"/>
          </w:rPr>
          <w:t>https://www.nice.com/resources/ai-driven-customer-experience-the-future-of-personalization-and-self-service</w:t>
        </w:r>
      </w:hyperlink>
      <w:r>
        <w:t xml:space="preserve"> - This resource explores the future of customer service, focusing on AI-driven personalization and self-service. It discusses how AI can deliver faster, smarter, and more personalized experiences, addressing the pressure to meet customer expectations. The article provides insights into the benefits of AI in customer service, including improved efficiency and customer satisfaction, and highlights the importance of embracing AI for future success.</w:t>
      </w:r>
      <w:r/>
    </w:p>
    <w:p>
      <w:pPr>
        <w:pStyle w:val="ListNumber"/>
        <w:spacing w:line="240" w:lineRule="auto"/>
        <w:ind w:left="720"/>
      </w:pPr>
      <w:r/>
      <w:hyperlink r:id="rId15">
        <w:r>
          <w:rPr>
            <w:color w:val="0000EE"/>
            <w:u w:val="single"/>
          </w:rPr>
          <w:t>https://www.nice.com/blog/beyond-the-buzz-the-real-impact-of-ai-in-customer-experience</w:t>
        </w:r>
      </w:hyperlink>
      <w:r>
        <w:t xml:space="preserve"> - This blog post examines the real impact of AI in customer experience, moving beyond the initial excitement to explore practical implementations. It discusses three fundamental ways AI is transforming customer service: intelligent workflows, empowered agents, and the convergence of AI with human connection. The article provides real-world examples and statistics to illustrate the effectiveness of AI in enhancing customer service and agent productivity.</w:t>
      </w:r>
      <w:r/>
    </w:p>
    <w:p>
      <w:pPr>
        <w:pStyle w:val="ListNumber"/>
        <w:spacing w:line="240" w:lineRule="auto"/>
        <w:ind w:left="720"/>
      </w:pPr>
      <w:r/>
      <w:hyperlink r:id="rId12">
        <w:r>
          <w:rPr>
            <w:color w:val="0000EE"/>
            <w:u w:val="single"/>
          </w:rPr>
          <w:t>https://nielseniq.com/global/en/news-center/2024/niq-research-uncovers-that-consumers-crave-ai-assistance-for-a-smarter-shopping-experience/</w:t>
        </w:r>
      </w:hyperlink>
      <w:r>
        <w:t xml:space="preserve"> - This press release presents findings from NielsenIQ's research indicating that consumers are increasingly seeking AI assistance for a smarter shopping experience. It reveals that consumers are twice as likely to choose 'finding the product I need while shopping' as their top desired AI solution over other tasks. The study underscores the growing role of AI in enhancing consumer shopping experiences and meeting evolving expectations.</w:t>
      </w:r>
      <w:r/>
    </w:p>
    <w:p>
      <w:pPr>
        <w:pStyle w:val="ListNumber"/>
        <w:spacing w:line="240" w:lineRule="auto"/>
        <w:ind w:left="720"/>
      </w:pPr>
      <w:r/>
      <w:hyperlink r:id="rId10">
        <w:r>
          <w:rPr>
            <w:color w:val="0000EE"/>
            <w:u w:val="single"/>
          </w:rPr>
          <w:t>https://nielseniq.com/global/en/insights/report/2024/from-click-to-conversion-redefining-personalization-with-ai/</w:t>
        </w:r>
      </w:hyperlink>
      <w:r>
        <w:t xml:space="preserve"> - This report discusses how AI is redefining personalization in the retail industry, turning data into deeply personalized experiences that drive loyalty and revenue. It explores the transformative impact of AI on customer engagement, providing real-world examples of retailers achieving exceptional results. The article also delves into how granular targeting is reshaping customer loyalty and boosting market share through AI-driven personalization strategies.</w:t>
      </w:r>
      <w:r/>
    </w:p>
    <w:p>
      <w:pPr>
        <w:pStyle w:val="ListNumber"/>
        <w:spacing w:line="240" w:lineRule="auto"/>
        <w:ind w:left="720"/>
      </w:pPr>
      <w:r/>
      <w:hyperlink r:id="rId11">
        <w:r>
          <w:rPr>
            <w:color w:val="0000EE"/>
            <w:u w:val="single"/>
          </w:rPr>
          <w:t>https://www.ibm.com/think/topics/ai-personalization?idev_id=141</w:t>
        </w:r>
      </w:hyperlink>
      <w:r>
        <w:t xml:space="preserve"> - This IBM article outlines the benefits of AI personalization, highlighting how AI tools can interact with consumers at every touchpoint in the customer journey. It discusses dynamic customer experiences, increased engagement, and higher conversion rates as key advantages of implementing AI personalization. The piece also references a survey indicating that organizations prioritizing customer experience through personalization experience significant revenue growth.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philbiznews.com/2026/03/23/how-msmes-can-win-more-customers-using-ai-personalization/" TargetMode="External"/><Relationship Id="rId10" Type="http://schemas.openxmlformats.org/officeDocument/2006/relationships/hyperlink" Target="https://nielseniq.com/global/en/insights/report/2024/from-click-to-conversion-redefining-personalization-with-ai/" TargetMode="External"/><Relationship Id="rId11" Type="http://schemas.openxmlformats.org/officeDocument/2006/relationships/hyperlink" Target="https://www.ibm.com/think/topics/ai-personalization?idev_id=141" TargetMode="External"/><Relationship Id="rId12" Type="http://schemas.openxmlformats.org/officeDocument/2006/relationships/hyperlink" Target="https://nielseniq.com/global/en/news-center/2024/niq-research-uncovers-that-consumers-crave-ai-assistance-for-a-smarter-shopping-experience/" TargetMode="External"/><Relationship Id="rId13" Type="http://schemas.openxmlformats.org/officeDocument/2006/relationships/hyperlink" Target="https://www.nice.com/info/enhancing-personalized-customer-experience-with-ai-best-practices" TargetMode="External"/><Relationship Id="rId14" Type="http://schemas.openxmlformats.org/officeDocument/2006/relationships/hyperlink" Target="https://www.nice.com/resources/ai-driven-customer-experience-the-future-of-personalization-and-self-service" TargetMode="External"/><Relationship Id="rId15" Type="http://schemas.openxmlformats.org/officeDocument/2006/relationships/hyperlink" Target="https://www.nice.com/blog/beyond-the-buzz-the-real-impact-of-ai-in-customer-experienc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