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demonstrates full cycle of autonomous research, passing peer review at major conference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team of researchers has demonstrated an artificial intelligence system that can carry out the entire cycle of machine‑learning research , from conceiving ideas to running experiments and drafting a paper , and produce work that can pass human peer review. According to Nature, the system, dubbed "The AI Scientist", was described in a peer‑reviewed study that sets a new benchmark for autonomous research tools. </w:t>
      </w:r>
      <w:r/>
    </w:p>
    <w:p>
      <w:r/>
      <w:r>
        <w:t xml:space="preserve">The AI operates through a staged pipeline that first generates research directions and hypotheses within a constrained domain, then checks those proposals against existing literature using external academic databases to avoid duplication. It next designs and executes experiments, often by programmatic means, visualises results and finally composes a manuscript including methodology, results and references. The developers presented the architecture and workflow in a detailed technical account. </w:t>
      </w:r>
      <w:r/>
    </w:p>
    <w:p>
      <w:r/>
      <w:r>
        <w:t xml:space="preserve">To assess real‑world performance, researchers submitted AI‑written manuscripts to a workshop at a major machine‑learning conference. One submission scored above the workshop's typical acceptance threshold, showing that a fully autonomous system can meet the criteria applied by human reviewers in live conference review. The study's authors caution, however, that the accepted paper ranked in the middle of the pack rather than at the leading edge. </w:t>
      </w:r>
      <w:r/>
    </w:p>
    <w:p>
      <w:r/>
      <w:r>
        <w:t xml:space="preserve">The project also produced an automated reviewer trained to predict acceptance decisions at a level comparable to human assessors, allowing rapid internal evaluation of outputs. Results reported by the team indicate that research quality rose as model scale and compute allocation increased, implying that advances in foundation models will likely yield steadily stronger autonomous research outputs. Commentary in the literature has also explored how AI could change the role of reviewing itself. </w:t>
      </w:r>
      <w:r/>
    </w:p>
    <w:p>
      <w:r/>
      <w:r>
        <w:t xml:space="preserve">Despite the breakthrough, the system remains most effective in computational research where experiments can be scripted and reproduced. Extending the approach to laboratory or field sciences would require integration with automated experimental platforms or human facilitation. Independent work from university groups has previously warned of risks associated with large language models producing plausible but inaccurate results, underscoring the need for careful oversight. </w:t>
      </w:r>
      <w:r/>
    </w:p>
    <w:p>
      <w:r/>
      <w:r>
        <w:t xml:space="preserve">The authors withdrew all AI‑generated submissions after peer review to avoid setting precedents while the research community debates standards for attribution, originality and responsibility. Influential voices in Nature and other outlets have urged journals, institutions and EdTech providers to confront the potential for mass automated submissions, the strain on peer review and ambiguities over authorship and credit. The withdrawal was presented as a precautionary step while governance frameworks are developed. </w:t>
      </w:r>
      <w:r/>
    </w:p>
    <w:p>
      <w:r/>
      <w:r>
        <w:t xml:space="preserve">The demonstration reframes AI not merely as an assistant but as an active participant in producing scholarship, prompting universities and publishers to reconsider training, assessment and verification practices. According to the company and academic collaborators involved, the achievement signals both new opportunities for accelerating discovery and an urgent need for policy, technical safeguards and cultural change to preserve research integrity as autonomous tools mature.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[5]</w:t>
        </w:r>
      </w:hyperlink>
      <w:r>
        <w:t xml:space="preserve">- Paragraph 7: </w:t>
      </w:r>
      <w:hyperlink r:id="rId12">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https://www.edtechinnovationhub.com/news/ai-can-generate-research-papers-that-pass-peer-review-oxford-university-study-shows</w:t>
        </w:r>
      </w:hyperlink>
      <w:r>
        <w:t xml:space="preserve"> - Please view link - unable to able to access data</w:t>
      </w:r>
      <w:r/>
    </w:p>
    <w:p>
      <w:pPr>
        <w:pStyle w:val="ListNumber"/>
        <w:spacing w:line="240" w:lineRule="auto"/>
        <w:ind w:left="720"/>
      </w:pPr>
      <w:r/>
      <w:hyperlink r:id="rId10">
        <w:r>
          <w:rPr>
            <w:color w:val="0000EE"/>
            <w:u w:val="single"/>
          </w:rPr>
          <w:t>https://www.nature.com/articles/d41586-026-00899-w</w:t>
        </w:r>
      </w:hyperlink>
      <w:r>
        <w:t xml:space="preserve"> - An article detailing the development of 'The AI Scientist', an autonomous research tool capable of generating research papers. The piece discusses the system's design, its ability to autonomously generate ideas, run experiments, and write academic papers, and highlights the peer-reviewed acceptance of one of its AI-generated papers at a machine-learning conference workshop.</w:t>
      </w:r>
      <w:r/>
    </w:p>
    <w:p>
      <w:pPr>
        <w:pStyle w:val="ListNumber"/>
        <w:spacing w:line="240" w:lineRule="auto"/>
        <w:ind w:left="720"/>
      </w:pPr>
      <w:r/>
      <w:hyperlink r:id="rId11">
        <w:r>
          <w:rPr>
            <w:color w:val="0000EE"/>
            <w:u w:val="single"/>
          </w:rPr>
          <w:t>https://www.nature.com/articles/s41586-026-10265-5</w:t>
        </w:r>
      </w:hyperlink>
      <w:r>
        <w:t xml:space="preserve"> - A Nature article presenting a study on 'The AI Scientist', an AI system designed to automate the entire machine learning research lifecycle. The study details the system's architecture, its performance in generating research papers that passed peer review, and discusses the implications for the future of AI in scientific research.</w:t>
      </w:r>
      <w:r/>
    </w:p>
    <w:p>
      <w:pPr>
        <w:pStyle w:val="ListNumber"/>
        <w:spacing w:line="240" w:lineRule="auto"/>
        <w:ind w:left="720"/>
      </w:pPr>
      <w:r/>
      <w:hyperlink r:id="rId12">
        <w:r>
          <w:rPr>
            <w:color w:val="0000EE"/>
            <w:u w:val="single"/>
          </w:rPr>
          <w:t>https://sakana.ai/ai-scientist-nature/</w:t>
        </w:r>
      </w:hyperlink>
      <w:r>
        <w:t xml:space="preserve"> - An announcement from Sakana AI about the publication of a paper in Nature detailing 'The AI Scientist'. The article outlines the system's capabilities, the collaboration with the University of British Columbia and the University of Oxford, and the significance of this achievement in the context of AI-driven scientific research.</w:t>
      </w:r>
      <w:r/>
    </w:p>
    <w:p>
      <w:pPr>
        <w:pStyle w:val="ListNumber"/>
        <w:spacing w:line="240" w:lineRule="auto"/>
        <w:ind w:left="720"/>
      </w:pPr>
      <w:r/>
      <w:hyperlink r:id="rId15">
        <w:r>
          <w:rPr>
            <w:color w:val="0000EE"/>
            <w:u w:val="single"/>
          </w:rPr>
          <w:t>https://www.nature.com/articles/d41586-026-00934-w</w:t>
        </w:r>
      </w:hyperlink>
      <w:r>
        <w:t xml:space="preserve"> - An editorial in Nature discussing the impact of AI systems like 'The AI Scientist' on the research process. The piece addresses the potential benefits and challenges of AI in automating scientific discovery, including concerns about the integrity of the peer-review process and the future of scientific authorship.</w:t>
      </w:r>
      <w:r/>
    </w:p>
    <w:p>
      <w:pPr>
        <w:pStyle w:val="ListNumber"/>
        <w:spacing w:line="240" w:lineRule="auto"/>
        <w:ind w:left="720"/>
      </w:pPr>
      <w:r/>
      <w:hyperlink r:id="rId14">
        <w:r>
          <w:rPr>
            <w:color w:val="0000EE"/>
            <w:u w:val="single"/>
          </w:rPr>
          <w:t>https://www.ox.ac.uk/news/2023-11-20-large-language-models-pose-risk-science-false-answers-says-oxford-study</w:t>
        </w:r>
      </w:hyperlink>
      <w:r>
        <w:t xml:space="preserve"> - A report from the University of Oxford highlighting a study that found Large Language Models (LLMs) pose a risk to science due to the potential for generating false information. The study emphasizes the need for caution in the use of AI in scientific research to maintain accuracy and integrity.</w:t>
      </w:r>
      <w:r/>
    </w:p>
    <w:p>
      <w:pPr>
        <w:pStyle w:val="ListNumber"/>
        <w:spacing w:line="240" w:lineRule="auto"/>
        <w:ind w:left="720"/>
      </w:pPr>
      <w:r/>
      <w:hyperlink r:id="rId13">
        <w:r>
          <w:rPr>
            <w:color w:val="0000EE"/>
            <w:u w:val="single"/>
          </w:rPr>
          <w:t>https://www.nature.com/articles/d41586-025-00894-7</w:t>
        </w:r>
      </w:hyperlink>
      <w:r>
        <w:t xml:space="preserve"> - An article in Nature discussing the increasing involvement of AI in the peer-review process. The piece explores the implications of AI-generated reviews, including concerns about the authenticity of feedback and the potential for AI to influence scientific discourse.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techinnovationhub.com/news/ai-can-generate-research-papers-that-pass-peer-review-oxford-university-study-shows" TargetMode="External"/><Relationship Id="rId10" Type="http://schemas.openxmlformats.org/officeDocument/2006/relationships/hyperlink" Target="https://www.nature.com/articles/d41586-026-00899-w" TargetMode="External"/><Relationship Id="rId11" Type="http://schemas.openxmlformats.org/officeDocument/2006/relationships/hyperlink" Target="https://www.nature.com/articles/s41586-026-10265-5" TargetMode="External"/><Relationship Id="rId12" Type="http://schemas.openxmlformats.org/officeDocument/2006/relationships/hyperlink" Target="https://sakana.ai/ai-scientist-nature/" TargetMode="External"/><Relationship Id="rId13" Type="http://schemas.openxmlformats.org/officeDocument/2006/relationships/hyperlink" Target="https://www.nature.com/articles/d41586-025-00894-7" TargetMode="External"/><Relationship Id="rId14" Type="http://schemas.openxmlformats.org/officeDocument/2006/relationships/hyperlink" Target="https://www.ox.ac.uk/news/2023-11-20-large-language-models-pose-risk-science-false-answers-says-oxford-study" TargetMode="External"/><Relationship Id="rId15" Type="http://schemas.openxmlformats.org/officeDocument/2006/relationships/hyperlink" Target="https://www.nature.com/articles/d41586-026-00934-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