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York Times critic’s use of AI sparks ethical debate on transparency and accountability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An author and freelance journalist has acknowledged using an artificial-intelligence tool on a draft of a New York Times book review, a revelation that has prompted the paper to remove him from its roster and append an editor’s note to the piece. According to reporting on the expanding legal and ethical battles over AI’s use of journalistic material, the Times has become increasingly assertive in policing how its content is reproduced and attributed. </w:t>
      </w:r>
      <w:r/>
    </w:p>
    <w:p>
      <w:r/>
      <w:r>
        <w:t xml:space="preserve">The journalist’s public apology admits a lapse in judgement: “I made a serious mistake in using an AI tool on a draft review I had written, and I failed to identify and remove overlapping language from another review that the AI dropped in.” That explanation frames the problem as one of inadequate editing after AI intervention rather than as deliberate copying, but it does not address why an author entrusted with a paid review would rely on a tool that can reproduce existing prose. Industry analyses have shown that AI outputs frequently echo source material in problematic ways. </w:t>
      </w:r>
      <w:r/>
    </w:p>
    <w:p>
      <w:r/>
      <w:r>
        <w:t xml:space="preserve">The episode has reignited deeper questions about the critic’s responsibilities. Criticism is not merely a consumer summary but a situated interpretation that reflects an individual’s engagement with a work and its surrounding conversation. Outsourcing that labour to opaque models risks hollowing out a role whose value depends on distinct human judgement and accountability. The recent withdrawal of a Hachette-published novel amid allegations of AI-generated prose has underscored how publishers and readers alike are struggling to define acceptable uses of the technology. </w:t>
      </w:r>
      <w:r/>
    </w:p>
    <w:p>
      <w:r/>
      <w:r>
        <w:t xml:space="preserve">This is not an isolated flashpoint. Other disputes over AI and creative work, from contests over whether prize-winning images were produced with synthetic tools to the emergence of entirely synthetic performers, have fuelled debate about where to draw the line between assistance and replacement. The New York Times’ broader pushback against AI companies that reproduce journalistic output without permission reflects a sector-wide effort to secure clearer rules for how material created by humans may be used in training and generation. </w:t>
      </w:r>
      <w:r/>
    </w:p>
    <w:p>
      <w:r/>
      <w:r>
        <w:t xml:space="preserve">Technical studies add weight to those concerns. Research by plagiarism-detection firms indicates a substantial risk that model outputs will include verbatim or closely mirrored passages from copyrighted text, complicating any claim that AI can be safely deployed as a research or drafting aid without meticulous human oversight. Such findings help explain why editors and publishers are nervous about relying on unvetted AI drafts. </w:t>
      </w:r>
      <w:r/>
    </w:p>
    <w:p>
      <w:r/>
      <w:r>
        <w:t xml:space="preserve">Beyond questions of copyright and mechanical reproduction lie matters of trust. Agents and industry figures have warned that the book trade’s health depends on transparency about creative process; when reviewers, authors or intermediaries conceal the role of generative tools they erode the fragile confidence that sustains literary exchange. The controversy illustrates how quickly an undisclosed use of AI can damage reputations and relationships across the reading public, publishing houses and critical communities. </w:t>
      </w:r>
      <w:r/>
    </w:p>
    <w:p>
      <w:r/>
      <w:r>
        <w:t xml:space="preserve">If there is a practical lesson here it is straightforward: because current generative systems can and do reproduce existing language, any professional relying on them must apply rigorous verification and full disclosure. As publishers and news organisations press for legal and contractual protections, the cultural conversation about when and how to use AI in criticism will remain defined less by technical possibility than by ethical choices about honesty, attribution and the preservation of human judgment.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Paragraph 2: </w:t>
      </w:r>
      <w:hyperlink r:id="rId11">
        <w:r>
          <w:rPr>
            <w:color w:val="0000EE"/>
            <w:u w:val="single"/>
          </w:rPr>
          <w:t>[4]</w:t>
        </w:r>
      </w:hyperlink>
      <w:r>
        <w:t xml:space="preserve">- Paragraph 3: </w:t>
      </w:r>
      <w:hyperlink r:id="rId12">
        <w:r>
          <w:rPr>
            <w:color w:val="0000EE"/>
            <w:u w:val="single"/>
          </w:rPr>
          <w:t>[2]</w:t>
        </w:r>
      </w:hyperlink>
      <w:r>
        <w:t xml:space="preserve">- Paragraph 4: </w:t>
      </w:r>
      <w:hyperlink r:id="rId10">
        <w:r>
          <w:rPr>
            <w:color w:val="0000EE"/>
            <w:u w:val="single"/>
          </w:rPr>
          <w:t>[3]</w:t>
        </w:r>
      </w:hyperlink>
      <w:r>
        <w:t xml:space="preserve">, </w:t>
      </w:r>
      <w:hyperlink r:id="rId10">
        <w:r>
          <w:rPr>
            <w:color w:val="0000EE"/>
            <w:u w:val="single"/>
          </w:rPr>
          <w:t>[5]</w:t>
        </w:r>
      </w:hyperlink>
      <w:r>
        <w:t xml:space="preserve">- Paragraph 5: </w:t>
      </w:r>
      <w:hyperlink r:id="rId11">
        <w:r>
          <w:rPr>
            <w:color w:val="0000EE"/>
            <w:u w:val="single"/>
          </w:rPr>
          <w:t>[4]</w:t>
        </w:r>
      </w:hyperlink>
      <w:r>
        <w:t xml:space="preserve">, </w:t>
      </w:r>
      <w:hyperlink r:id="rId11">
        <w:r>
          <w:rPr>
            <w:color w:val="0000EE"/>
            <w:u w:val="single"/>
          </w:rPr>
          <w:t>[6]</w:t>
        </w:r>
      </w:hyperlink>
      <w:r>
        <w:t xml:space="preserve">- Paragraph 6: </w:t>
      </w:r>
      <w:hyperlink r:id="rId12">
        <w:r>
          <w:rPr>
            <w:color w:val="0000EE"/>
            <w:u w:val="single"/>
          </w:rPr>
          <w:t>[2]</w:t>
        </w:r>
      </w:hyperlink>
      <w:r>
        <w:t xml:space="preserve">, </w:t>
      </w:r>
      <w:hyperlink r:id="rId11">
        <w:r>
          <w:rPr>
            <w:color w:val="0000EE"/>
            <w:u w:val="single"/>
          </w:rPr>
          <w:t>[4]</w:t>
        </w:r>
      </w:hyperlink>
      <w:r>
        <w:t xml:space="preserve">- Paragraph 7: </w:t>
      </w:r>
      <w:hyperlink r:id="rId10">
        <w:r>
          <w:rPr>
            <w:color w:val="0000EE"/>
            <w:u w:val="single"/>
          </w:rPr>
          <w:t>[5]</w:t>
        </w:r>
      </w:hyperlink>
      <w:r>
        <w:t xml:space="preserve">, </w:t>
      </w:r>
      <w:hyperlink r:id="rId11">
        <w:r>
          <w:rPr>
            <w:color w:val="0000EE"/>
            <w:u w:val="single"/>
          </w:rPr>
          <w:t>[6]</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https://theconversation.com/a-new-york-times-critic-used-ai-to-write-his-review-but-criticism-is-deeply-human-279742</w:t>
        </w:r>
      </w:hyperlink>
      <w:r>
        <w:t xml:space="preserve"> - Please view link - unable to able to access data</w:t>
      </w:r>
      <w:r/>
    </w:p>
    <w:p>
      <w:pPr>
        <w:pStyle w:val="ListNumber"/>
        <w:spacing w:line="240" w:lineRule="auto"/>
        <w:ind w:left="720"/>
      </w:pPr>
      <w:r/>
      <w:hyperlink r:id="rId12">
        <w:r>
          <w:rPr>
            <w:color w:val="0000EE"/>
            <w:u w:val="single"/>
          </w:rPr>
          <w:t>https://www.theguardian.com/books/2026/mar/20/hachette-horror-novel-shy-girl-suspected-ai-use-mia-ballard</w:t>
        </w:r>
      </w:hyperlink>
      <w:r>
        <w:t xml:space="preserve"> - Hachette Book Group has withdrawn the horror novel 'Shy Girl' by Mia Ballard from publication after allegations that the author relied heavily on artificial intelligence to write the book. The decision follows online speculation about the novel's origins, with readers questioning whether sections of the text bore hallmarks of AI-generated prose. Ballard denies personally using AI, stating that an acquaintance she hired to work on an earlier self-published version incorporated AI tools. The controversy has led to the cancellation of the US release and the withdrawal of the UK edition.</w:t>
      </w:r>
      <w:r/>
    </w:p>
    <w:p>
      <w:pPr>
        <w:pStyle w:val="ListNumber"/>
        <w:spacing w:line="240" w:lineRule="auto"/>
        <w:ind w:left="720"/>
      </w:pPr>
      <w:r/>
      <w:hyperlink r:id="rId10">
        <w:r>
          <w:rPr>
            <w:color w:val="0000EE"/>
            <w:u w:val="single"/>
          </w:rPr>
          <w:t>https://www.theguardian.com/technology/2025/dec/05/new-york-times-perplexity-ai-lawsuit</w:t>
        </w:r>
      </w:hyperlink>
      <w:r>
        <w:t xml:space="preserve"> - The New York Times has filed a lawsuit against Perplexity AI, accusing the startup of illegally copying millions of articles. The newspaper alleges that Perplexity AI distributed and displayed journalists' work without permission, violating its trademarks and creating fabricated content falsely attributed to the Times. This legal action is part of a broader effort by the Times to challenge AI companies and establish clearer rules for the use of journalistic content by AI tools.</w:t>
      </w:r>
      <w:r/>
    </w:p>
    <w:p>
      <w:pPr>
        <w:pStyle w:val="ListNumber"/>
        <w:spacing w:line="240" w:lineRule="auto"/>
        <w:ind w:left="720"/>
      </w:pPr>
      <w:r/>
      <w:hyperlink r:id="rId11">
        <w:r>
          <w:rPr>
            <w:color w:val="0000EE"/>
            <w:u w:val="single"/>
          </w:rPr>
          <w:t>https://www.axios.com/2024/02/22/copyleaks-openai-chatgpt-plagiarism</w:t>
        </w:r>
      </w:hyperlink>
      <w:r>
        <w:t xml:space="preserve"> - A report by plagiarism detection company Copyleaks reveals that 60% of responses generated by OpenAI's GPT-3.5 model contain some form of plagiarism. The study analyzed approximately 1,000 AI-generated texts across 26 different topics. This finding is significant amid rising legal scrutiny, as content creators—including The New York Times—accuse AI companies of reproducing copyrighted content without permission. While OpenAI defends its model’s design, stating that it is built to learn concepts rather than memorize data, it acknowledges efforts to limit unintended content reproduction and enforces policies against deliberate regurgitation.</w:t>
      </w:r>
      <w:r/>
    </w:p>
    <w:p>
      <w:pPr>
        <w:pStyle w:val="ListNumber"/>
        <w:spacing w:line="240" w:lineRule="auto"/>
        <w:ind w:left="720"/>
      </w:pPr>
      <w:r/>
      <w:hyperlink r:id="rId10">
        <w:r>
          <w:rPr>
            <w:color w:val="0000EE"/>
            <w:u w:val="single"/>
          </w:rPr>
          <w:t>https://www.theguardian.com/technology/2025/dec/05/new-york-times-perplexity-ai-lawsuit</w:t>
        </w:r>
      </w:hyperlink>
      <w:r>
        <w:t xml:space="preserve"> - The New York Times has filed a lawsuit against Perplexity AI, accusing the startup of illegally copying millions of articles. The newspaper alleges that Perplexity AI distributed and displayed journalists' work without permission, violating its trademarks and creating fabricated content falsely attributed to the Times. This legal action is part of a broader effort by the Times to challenge AI companies and establish clearer rules for the use of journalistic content by AI tools.</w:t>
      </w:r>
      <w:r/>
    </w:p>
    <w:p>
      <w:pPr>
        <w:pStyle w:val="ListNumber"/>
        <w:spacing w:line="240" w:lineRule="auto"/>
        <w:ind w:left="720"/>
      </w:pPr>
      <w:r/>
      <w:hyperlink r:id="rId11">
        <w:r>
          <w:rPr>
            <w:color w:val="0000EE"/>
            <w:u w:val="single"/>
          </w:rPr>
          <w:t>https://www.axios.com/2024/02/22/copyleaks-openai-chatgpt-plagiarism</w:t>
        </w:r>
      </w:hyperlink>
      <w:r>
        <w:t xml:space="preserve"> - A report by plagiarism detection company Copyleaks reveals that 60% of responses generated by OpenAI's GPT-3.5 model contain some form of plagiarism. The study analyzed approximately 1,000 AI-generated texts across 26 different topics. This finding is significant amid rising legal scrutiny, as content creators—including The New York Times—accuse AI companies of reproducing copyrighted content without permission. While OpenAI defends its model’s design, stating that it is built to learn concepts rather than memorize data, it acknowledges efforts to limit unintended content reproduction and enforces policies against deliberate regurgitation.</w:t>
      </w:r>
      <w:r/>
    </w:p>
    <w:p>
      <w:pPr>
        <w:pStyle w:val="ListNumber"/>
        <w:spacing w:line="240" w:lineRule="auto"/>
        <w:ind w:left="720"/>
      </w:pPr>
      <w:r/>
      <w:hyperlink r:id="rId10">
        <w:r>
          <w:rPr>
            <w:color w:val="0000EE"/>
            <w:u w:val="single"/>
          </w:rPr>
          <w:t>https://www.theguardian.com/technology/2025/dec/05/new-york-times-perplexity-ai-lawsuit</w:t>
        </w:r>
      </w:hyperlink>
      <w:r>
        <w:t xml:space="preserve"> - The New York Times has filed a lawsuit against Perplexity AI, accusing the startup of illegally copying millions of articles. The newspaper alleges that Perplexity AI distributed and displayed journalists' work without permission, violating its trademarks and creating fabricated content falsely attributed to the Times. This legal action is part of a broader effort by the Times to challenge AI companies and establish clearer rules for the use of journalistic content by AI tools.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conversation.com/a-new-york-times-critic-used-ai-to-write-his-review-but-criticism-is-deeply-human-279742" TargetMode="External"/><Relationship Id="rId10" Type="http://schemas.openxmlformats.org/officeDocument/2006/relationships/hyperlink" Target="https://www.theguardian.com/technology/2025/dec/05/new-york-times-perplexity-ai-lawsuit" TargetMode="External"/><Relationship Id="rId11" Type="http://schemas.openxmlformats.org/officeDocument/2006/relationships/hyperlink" Target="https://www.axios.com/2024/02/22/copyleaks-openai-chatgpt-plagiarism" TargetMode="External"/><Relationship Id="rId12" Type="http://schemas.openxmlformats.org/officeDocument/2006/relationships/hyperlink" Target="https://www.theguardian.com/books/2026/mar/20/hachette-horror-novel-shy-girl-suspected-ai-use-mia-ballard"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