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Hachette’s withdrawal of horror novel over AI-generated content sparks industry-wide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Hachette’s abrupt withdrawal of the horror novel Shy Girl after widespread allegations that large portions of the manuscript were generated by artificial intelligence has intensified already fierce debate over the role of generative tools in publishing. According to The Guardian, the publisher cancelled both the US release and the planned UK edition after online scrutiny led to questions over the book’s provenance. </w:t>
      </w:r>
      <w:r/>
    </w:p>
    <w:p>
      <w:r/>
      <w:r>
        <w:t xml:space="preserve">The episode has provoked alarm within the industry about how rapidly AI could alter production and business models. Industry figures quoted by The Independent warned that machine-assisted output could be commercially tempting for publishers because it promises cheaper, faster content, especially in formula-driven genres, but that such a shift risks alienating professional authors. </w:t>
      </w:r>
      <w:r/>
    </w:p>
    <w:p>
      <w:r/>
      <w:r>
        <w:t xml:space="preserve">Authors and creator organisations are calling for stronger protections. The Incorporated Society of Musicians and partner organisations, in their report "Brave New World? Justice for creators in the age of GenAI", present evidence from more than 10,000 creators that unregulated generative systems are harming livelihoods and urge government intervention to shield the £124.6 billion creative sector. The House of Lords Communications and Digital Committee has made similar warnings, stressing that the government must prevent unlicensed use of creative works by AI models. </w:t>
      </w:r>
      <w:r/>
    </w:p>
    <w:p>
      <w:r/>
      <w:r>
        <w:t xml:space="preserve">The controversy has also focused attention on detection and disclosure. Social media users and book‑community forums were instrumental in flagging repetitive patterns that prompted closer inspection of Shy Girl, and commentators say that the industry lacks reliable, scalable means to identify AI‑produced text or to mandate transparent labelling of AI involvement. The Society of Authors has urged government support for new labelling regimes to make the provenance of creative works clear to readers. </w:t>
      </w:r>
      <w:r/>
    </w:p>
    <w:p>
      <w:r/>
      <w:r>
        <w:t xml:space="preserve">For some agents and editors the episode serves as a warning rather than an inevitability. Peter Cox, managing director of literary agency Redhammer Management, told The Independent that the technology’s attraction lies in cost and speed but that readers form relationships with authors and their voices, a quality he argued cannot be replicated by current models. "It's huge", he said. </w:t>
      </w:r>
      <w:r/>
    </w:p>
    <w:p>
      <w:r/>
      <w:r>
        <w:t xml:space="preserve">The author at the centre of the row, Mia Ballard, has denied personally using AI and has said an acquaintance she hired to edit an earlier self‑published version used AI tools; reports indicate she is pursuing legal action and that the ordeal has had serious effects on her mental health and reputation. According to multiple news accounts, the book was first self‑published in February 2025 and gained traction before the controversy led to its removal. </w:t>
      </w:r>
      <w:r/>
    </w:p>
    <w:p>
      <w:r/>
      <w:r>
        <w:t xml:space="preserve">Policy responses are now under pressure to catch up with technological change. Parliamentary and industry reports argue for a regulatory approach that balances innovation with safeguards for creators, warning that without clear rules the economic and cultural value of the UK’s creative industries , and the jobs they support , could be undermined. The committee in the House of Lords urged ministers to adopt measures that would prevent speculative gains for AI developers from coming at the expense of creative capacity.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13">
        <w:r>
          <w:rPr>
            <w:color w:val="0000EE"/>
            <w:u w:val="single"/>
          </w:rPr>
          <w:t>[7]</w:t>
        </w:r>
      </w:hyperlink>
      <w:r>
        <w:t xml:space="preserve">, </w:t>
      </w:r>
      <w:hyperlink r:id="rId9">
        <w:r>
          <w:rPr>
            <w:color w:val="0000EE"/>
            <w:u w:val="single"/>
          </w:rPr>
          <w:t>[1]</w:t>
        </w:r>
      </w:hyperlink>
      <w:r>
        <w:t xml:space="preserve">- Paragraph 5: </w:t>
      </w:r>
      <w:hyperlink r:id="rId9">
        <w:r>
          <w:rPr>
            <w:color w:val="0000EE"/>
            <w:u w:val="single"/>
          </w:rPr>
          <w:t>[1]</w:t>
        </w:r>
      </w:hyperlink>
      <w:r>
        <w:t xml:space="preserve">- Paragraph 6: </w:t>
      </w:r>
      <w:hyperlink r:id="rId14">
        <w:r>
          <w:rPr>
            <w:color w:val="0000EE"/>
            <w:u w:val="single"/>
          </w:rPr>
          <w:t>[5]</w:t>
        </w:r>
      </w:hyperlink>
      <w:r>
        <w:t xml:space="preserve">, </w:t>
      </w:r>
      <w:hyperlink r:id="rId15">
        <w:r>
          <w:rPr>
            <w:color w:val="0000EE"/>
            <w:u w:val="single"/>
          </w:rPr>
          <w:t>[6]</w:t>
        </w:r>
      </w:hyperlink>
      <w:r>
        <w:t xml:space="preserve">- Paragraph 7: </w:t>
      </w:r>
      <w:hyperlink r:id="rId12">
        <w:r>
          <w:rPr>
            <w:color w:val="0000EE"/>
            <w:u w:val="single"/>
          </w:rPr>
          <w:t>[3]</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https://www.independent.co.uk/news/uk/home-news/publishing-artificial-intelligence-shy-girl-creative-industries-b2948601.html</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https://www.theguardian.com/books/2026/mar/20/hachette-horror-novel-shy-girl-suspected-ai-use-mia-ballard</w:t>
        </w:r>
      </w:hyperlink>
      <w:r>
        <w:t xml:space="preserve"> - Hachette Book Group has withdrawn the horror novel 'Shy Girl' by Mia Ballard after allegations that it was created using artificial intelligence. The publisher confirmed the cancellation of the US release and the discontinuation of the UK edition following online speculation about the novel's origins. Ballard denies personally using AI, attributing the issue to an acquaintance she hired to edit the original self-published version. The controversy has significantly impacted her mental health and reputation.</w:t>
      </w:r>
      <w:r/>
    </w:p>
    <w:p>
      <w:pPr>
        <w:pStyle w:val="ListNumber"/>
        <w:spacing w:line="240" w:lineRule="auto"/>
        <w:ind w:left="720"/>
      </w:pPr>
      <w:r/>
      <w:hyperlink r:id="rId12">
        <w:r>
          <w:rPr>
            <w:color w:val="0000EE"/>
            <w:u w:val="single"/>
          </w:rPr>
          <w:t>https://www.parliament.uk/business/lords/media-centre/house-of-lords-media-notices/2026/march-2026/uk-creative-industries-face-a-clear-and-present-danger-from-generative-ai-government-must-not-sacrifice-our-outstanding-creative-capacity-for-speculative-ai-gains/</w:t>
        </w:r>
      </w:hyperlink>
      <w:r>
        <w:t xml:space="preserve"> - The House of Lords Communications and Digital Committee has highlighted the threat posed by generative AI to the UK's creative industries, which contributed £124 billion to the economy in 2023 and employed 2.4 million people. The committee urges the government to choose a path that supports responsible AI development and protects the creative sector from unlicensed use of content by AI models, warning against potential damage to the industry.</w:t>
      </w:r>
      <w:r/>
    </w:p>
    <w:p>
      <w:pPr>
        <w:pStyle w:val="ListNumber"/>
        <w:spacing w:line="240" w:lineRule="auto"/>
        <w:ind w:left="720"/>
      </w:pPr>
      <w:r/>
      <w:hyperlink r:id="rId11">
        <w:r>
          <w:rPr>
            <w:color w:val="0000EE"/>
            <w:u w:val="single"/>
          </w:rPr>
          <w:t>https://www.ism.org/news/ism-launches-brave-new-world-ai-report/</w:t>
        </w:r>
      </w:hyperlink>
      <w:r>
        <w:t xml:space="preserve"> - The Incorporated Society of Musicians (ISM), in collaboration with four leading creator-led organisations, has launched a report titled 'Brave New World? Justice for creators in the age of GenAI'. The report reveals that unregulated generative AI is threatening the livelihoods of creators across various disciplines, with evidence from over 10,000 creators. It calls for government intervention to protect the UK's £124.6 billion creative industries from the adverse impacts of AI.</w:t>
      </w:r>
      <w:r/>
    </w:p>
    <w:p>
      <w:pPr>
        <w:pStyle w:val="ListNumber"/>
        <w:spacing w:line="240" w:lineRule="auto"/>
        <w:ind w:left="720"/>
      </w:pPr>
      <w:r/>
      <w:hyperlink r:id="rId14">
        <w:r>
          <w:rPr>
            <w:color w:val="0000EE"/>
            <w:u w:val="single"/>
          </w:rPr>
          <w:t>https://www.the-independent.com/arts-entertainment/books/news/ai-book-shy-girl-mia-ballard-b2950995.html</w:t>
        </w:r>
      </w:hyperlink>
      <w:r>
        <w:t xml:space="preserve"> - Hachette Book Group has removed 'Shy Girl' by Mia Ballard from publication in the US and UK following accusations that the author used artificial intelligence to write it. The novel, initially self-published in February 2025, had gained popularity before the controversy led to its withdrawal. Ballard denies using AI, stating that an acquaintance she hired incorporated AI tools into an earlier self-published version of the novel.</w:t>
      </w:r>
      <w:r/>
    </w:p>
    <w:p>
      <w:pPr>
        <w:pStyle w:val="ListNumber"/>
        <w:spacing w:line="240" w:lineRule="auto"/>
        <w:ind w:left="720"/>
      </w:pPr>
      <w:r/>
      <w:hyperlink r:id="rId15">
        <w:r>
          <w:rPr>
            <w:color w:val="0000EE"/>
            <w:u w:val="single"/>
          </w:rPr>
          <w:t>https://www.kukarella.com/news/hachette-pulls-shy-girl-novel-amid-ai-generation-concerns-p1774155600</w:t>
        </w:r>
      </w:hyperlink>
      <w:r>
        <w:t xml:space="preserve"> - Hachette Book Group has canceled the publication of the horror novel 'Shy Girl' in the US and UK due to concerns that artificial intelligence was used to generate parts of the text. Author Mia Ballard denies using AI, blaming an editor she hired for the original self-published version. She is pursuing legal action and states that the controversy has severely impacted her mental health and reputation.</w:t>
      </w:r>
      <w:r/>
    </w:p>
    <w:p>
      <w:pPr>
        <w:pStyle w:val="ListNumber"/>
        <w:spacing w:line="240" w:lineRule="auto"/>
        <w:ind w:left="720"/>
      </w:pPr>
      <w:r/>
      <w:hyperlink r:id="rId13">
        <w:r>
          <w:rPr>
            <w:color w:val="0000EE"/>
            <w:u w:val="single"/>
          </w:rPr>
          <w:t>https://www.the-independent.com/bulletin/culture/ai-book-shy-girl-hachette-b2951118.html</w:t>
        </w:r>
      </w:hyperlink>
      <w:r>
        <w:t xml:space="preserve"> - Hachette Book Group has withdrawn the upcoming horror novel 'Shy Girl' by Mia Ballard from publication in both the US and UK following accusations that the book was allegedly written using artificial intelligence. Author Mia Ballard denies personal use of AI but said an acquaintance she hired incorporated AI tools into an earlier self-published version of the novel. Concerns about the book's provenance originated on Reddit, where users highlighted repetitive writing patterns, and subsequently spread across social media platforms like BookTok.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publishing-artificial-intelligence-shy-girl-creative-industries-b2948601.html" TargetMode="External"/><Relationship Id="rId10" Type="http://schemas.openxmlformats.org/officeDocument/2006/relationships/hyperlink" Target="https://www.theguardian.com/books/2026/mar/20/hachette-horror-novel-shy-girl-suspected-ai-use-mia-ballard" TargetMode="External"/><Relationship Id="rId11" Type="http://schemas.openxmlformats.org/officeDocument/2006/relationships/hyperlink" Target="https://www.ism.org/news/ism-launches-brave-new-world-ai-report/" TargetMode="External"/><Relationship Id="rId12" Type="http://schemas.openxmlformats.org/officeDocument/2006/relationships/hyperlink" Target="https://www.parliament.uk/business/lords/media-centre/house-of-lords-media-notices/2026/march-2026/uk-creative-industries-face-a-clear-and-present-danger-from-generative-ai-government-must-not-sacrifice-our-outstanding-creative-capacity-for-speculative-ai-gains/" TargetMode="External"/><Relationship Id="rId13" Type="http://schemas.openxmlformats.org/officeDocument/2006/relationships/hyperlink" Target="https://www.the-independent.com/bulletin/culture/ai-book-shy-girl-hachette-b2951118.html" TargetMode="External"/><Relationship Id="rId14" Type="http://schemas.openxmlformats.org/officeDocument/2006/relationships/hyperlink" Target="https://www.the-independent.com/arts-entertainment/books/news/ai-book-shy-girl-mia-ballard-b2950995.html" TargetMode="External"/><Relationship Id="rId15" Type="http://schemas.openxmlformats.org/officeDocument/2006/relationships/hyperlink" Target="https://www.kukarella.com/news/hachette-pulls-shy-girl-novel-amid-ai-generation-concerns-p177415560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