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considers AI to accelerate child abuse victim identification and reduce officer trauma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Metropolitan Police says it is considering using artificial intelligence to help identify victims of child sexual abuse more quickly, in a move it believes could speed up safeguarding and cut the amount of time officers spend reviewing distressing material. The force, which recorded more than 5,400 child sexual abuse offences over the past year, said it had safeguarded more than 1,300 children in cases linked to online child sexual abuse and exploitation, according to its own figures. </w:t>
      </w:r>
      <w:r/>
    </w:p>
    <w:p>
      <w:r/>
      <w:r>
        <w:t xml:space="preserve">Deputy Commissioner Matt Jukes said the force had to adapt as the scale of abuse, particularly online abuse, changed. The idea is that AI could help sort through large volumes of seized images and video to flag possible new victims or connect material to known cases, allowing investigators to focus their efforts sooner. The Met says the approach could reduce the exposure of officers and staff to traumatic content, while decisions would still rest with trained specialists. </w:t>
      </w:r>
      <w:r/>
    </w:p>
    <w:p>
      <w:r/>
      <w:r>
        <w:t xml:space="preserve">The force is also putting £10 million into child-first interview spaces designed to reduce trauma and improve outcomes for young victims. Similar trauma-informed rooms have been backed elsewhere by public funding, with authorities in Saskatchewan describing child-friendly interview spaces as a way to improve wellbeing, build trust and strengthen investigations. </w:t>
      </w:r>
      <w:r/>
    </w:p>
    <w:p>
      <w:r/>
      <w:r>
        <w:t xml:space="preserve">Any use of AI in this area would be tightly controlled, the Met said, with legal, ethical and safeguarding rules in place and human oversight at every stage. The warning comes as AI is also being used by criminals to generate exploitative sexual imagery and sextortion material targeting children and teenagers, a trend highlighted by Axios in reporting on the growing misuse of the technology.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Paragraph 4: </w:t>
      </w:r>
      <w:hyperlink r:id="rId11">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https://www.mylondon.news/news/met-police-planning-use-ai-33757425</w:t>
        </w:r>
      </w:hyperlink>
      <w:r>
        <w:t xml:space="preserve"> - Please view link - unable to able to access data</w:t>
      </w:r>
      <w:r/>
    </w:p>
    <w:p>
      <w:pPr>
        <w:pStyle w:val="ListNumber"/>
        <w:spacing w:line="240" w:lineRule="auto"/>
        <w:ind w:left="720"/>
      </w:pPr>
      <w:r/>
      <w:hyperlink r:id="rId10">
        <w:r>
          <w:rPr>
            <w:color w:val="0000EE"/>
            <w:u w:val="single"/>
          </w:rPr>
          <w:t>https://www.met.police.uk/foi-ai/metropolitan-police/disclosure-2023/june-2023/child-sexual-abuse-data-2021-22/</w:t>
        </w:r>
      </w:hyperlink>
      <w:r>
        <w:t xml:space="preserve"> - In the 2021/22 financial year, the Metropolitan Police recorded numerous child sexual abuse offences, necessitating the safeguarding of over 1,300 children involved in online child sexual abuse and exploitation crimes. This data underscores the significant challenges faced by the force in addressing such crimes.</w:t>
      </w:r>
      <w:r/>
    </w:p>
    <w:p>
      <w:pPr>
        <w:pStyle w:val="ListNumber"/>
        <w:spacing w:line="240" w:lineRule="auto"/>
        <w:ind w:left="720"/>
      </w:pPr>
      <w:r/>
      <w:hyperlink r:id="rId11">
        <w:r>
          <w:rPr>
            <w:color w:val="0000EE"/>
            <w:u w:val="single"/>
          </w:rPr>
          <w:t>https://www.axios.com/2023/06/23/artificial-intelligence-sexual-exploitation-children-technology</w:t>
        </w:r>
      </w:hyperlink>
      <w:r>
        <w:t xml:space="preserve"> - Advancements in artificial intelligence (AI) are increasingly being exploited by scammers to perpetrate 'sextortion' schemes, particularly targeting children and teens. Scammers use AI tools to manipulate innocent photos into realistic, explicit content, which is then used to extort victims. The FBI has linked this disturbing trend to more than a dozen suicides and reports numerous complaints from victims, including minors. The National Center for Missing &amp; Exploited Children has also seen a rise in AI-manipulated images circulating on social media and pornographic websites. Despite the growing threat, current laws in many countries do not adequately cover such AI-generated sexual abuse materials, especially deepfakes. Advocacy organizations like Equality Now argue that stronger legal frameworks are needed to combat this issue. Experts emphasize that AI technologies should be developed with safeguards to prevent such misuse, as the tools used in these cases can create highly realistic fake imagery, making it easier for scammers to deceive and exploit their victims.</w:t>
      </w:r>
      <w:r/>
    </w:p>
    <w:p>
      <w:pPr>
        <w:pStyle w:val="ListNumber"/>
        <w:spacing w:line="240" w:lineRule="auto"/>
        <w:ind w:left="720"/>
      </w:pPr>
      <w:r/>
      <w:hyperlink r:id="rId12">
        <w:r>
          <w:rPr>
            <w:color w:val="0000EE"/>
            <w:u w:val="single"/>
          </w:rPr>
          <w:t>https://www.saskatchewan.ca/government/news-and-media/2025/november/06/government-provides-funding-to-estevan-police-service-for-child-and-youth-interview-room</w:t>
        </w:r>
      </w:hyperlink>
      <w:r>
        <w:t xml:space="preserve"> - The Saskatchewan Government has provided funding to the Estevan Police Service to develop a child and youth-friendly interview room. This trauma-informed space aims to improve the emotional and physical wellbeing of child and youth victims, building trust and communication to enhance the investigation and prosecution of offences against children and families. The facility will include child and youth-appropriate furniture, soundproofing, and recording equipment to document interviews.</w:t>
      </w:r>
      <w:r/>
    </w:p>
    <w:p>
      <w:pPr>
        <w:pStyle w:val="ListNumber"/>
        <w:spacing w:line="240" w:lineRule="auto"/>
        <w:ind w:left="720"/>
      </w:pPr>
      <w:r/>
      <w:hyperlink r:id="rId14">
        <w:r>
          <w:rPr>
            <w:color w:val="0000EE"/>
            <w:u w:val="single"/>
          </w:rPr>
          <w:t>https://www.lbc.co.uk/article/met-police-officer-grooming-child-5Hjd8cs_2/</w:t>
        </w:r>
      </w:hyperlink>
      <w:r>
        <w:t xml:space="preserve"> - A Metropolitan Police volunteer officer, Gwyn Samuels, 27, who now identifies as a woman, is alleged to have groomed a 12-year-old victim to perform a sex act in public. The court heard that Samuels told the victim she 'enjoyed being raped' during sexual encounters after meeting online. The case highlights the ongoing issue of sexual abuse within the police force and the importance of vigilance in safeguarding children.</w:t>
      </w:r>
      <w:r/>
    </w:p>
    <w:p>
      <w:pPr>
        <w:pStyle w:val="ListNumber"/>
        <w:spacing w:line="240" w:lineRule="auto"/>
        <w:ind w:left="720"/>
      </w:pPr>
      <w:r/>
      <w:hyperlink r:id="rId15">
        <w:r>
          <w:rPr>
            <w:color w:val="0000EE"/>
            <w:u w:val="single"/>
          </w:rPr>
          <w:t>https://www.justice.gov/usao-dc/pr/former-police-officer-pleads-guilty-child-pornography-and-sexual-abuse-charges</w:t>
        </w:r>
      </w:hyperlink>
      <w:r>
        <w:t xml:space="preserve"> - Darrell Best, 46, a former member of the Metropolitan Police Department (MPD), pled guilty to one count of production of child pornography, one count of first-degree sexual abuse of a minor, and one count of second-degree sexual abuse of a minor. The plea agreement called for Best to be sentenced to 18 years in prison. This case underscores the critical need for robust measures to prevent and address sexual abuse within law enforcement agencies.</w:t>
      </w:r>
      <w:r/>
    </w:p>
    <w:p>
      <w:pPr>
        <w:pStyle w:val="ListNumber"/>
        <w:spacing w:line="240" w:lineRule="auto"/>
        <w:ind w:left="720"/>
      </w:pPr>
      <w:r/>
      <w:hyperlink r:id="rId16">
        <w:r>
          <w:rPr>
            <w:color w:val="0000EE"/>
            <w:u w:val="single"/>
          </w:rPr>
          <w:t>https://en.wikipedia.org/wiki/Operation_Yewtree</w:t>
        </w:r>
      </w:hyperlink>
      <w:r>
        <w:t xml:space="preserve"> - Operation Yewtree was a British police investigation into the sexual abuse, predominantly the abuse of children, committed by multiple media personalities. The investigation, led by the Metropolitan Police, started amid the exposure of Jimmy Savile as a paedophile in October 2012. After a period of assessment, it became a full criminal investigation, involving inquiries into living people, notably other celebrities, as well as Savile, who had died the previous year. The operation followed three strands: allegations against Savile, allegations against Savile and others, and allegations just involving others. The operation had involved 30 police officers, and its cost so far was estimated at £2 million.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met-police-planning-use-ai-33757425" TargetMode="External"/><Relationship Id="rId10" Type="http://schemas.openxmlformats.org/officeDocument/2006/relationships/hyperlink" Target="https://www.met.police.uk/foi-ai/metropolitan-police/disclosure-2023/june-2023/child-sexual-abuse-data-2021-22/" TargetMode="External"/><Relationship Id="rId11" Type="http://schemas.openxmlformats.org/officeDocument/2006/relationships/hyperlink" Target="https://www.axios.com/2023/06/23/artificial-intelligence-sexual-exploitation-children-technology" TargetMode="External"/><Relationship Id="rId12" Type="http://schemas.openxmlformats.org/officeDocument/2006/relationships/hyperlink" Target="https://www.saskatchewan.ca/government/news-and-media/2025/november/06/government-provides-funding-to-estevan-police-service-for-child-and-youth-interview-room" TargetMode="External"/><Relationship Id="rId13" Type="http://schemas.openxmlformats.org/officeDocument/2006/relationships/hyperlink" Target="https://www.noahwire.com" TargetMode="External"/><Relationship Id="rId14" Type="http://schemas.openxmlformats.org/officeDocument/2006/relationships/hyperlink" Target="https://www.lbc.co.uk/article/met-police-officer-grooming-child-5Hjd8cs_2/" TargetMode="External"/><Relationship Id="rId15" Type="http://schemas.openxmlformats.org/officeDocument/2006/relationships/hyperlink" Target="https://www.justice.gov/usao-dc/pr/former-police-officer-pleads-guilty-child-pornography-and-sexual-abuse-charges" TargetMode="External"/><Relationship Id="rId16" Type="http://schemas.openxmlformats.org/officeDocument/2006/relationships/hyperlink" Target="https://en.wikipedia.org/wiki/Operation_Yewt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