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Avid integrates AI and cloud-native solutions to streamline news production at NAB Show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Avid is using next week’s NAB Show in Las Vegas to push a more unified newsroom product built around Avid Content Core, a cloud-native layer the company says will connect planning, production and publishing across MediaCentral, Wolftech News, iNEWS, Avid NEXIS and Stream IO. The aim is to let broadcasters and digital newsrooms work from a single story framework while keeping existing operations intact, rather than forcing a disruptive overhaul.</w:t>
      </w:r>
      <w:r/>
    </w:p>
    <w:p>
      <w:r/>
      <w:r>
        <w:t>According to Avid, Content Core is designed to sit across the newsroom lifecycle, linking people, workflows and media assets so stories can be developed in parallel for live digital channels and scheduled linear output. The company says the system uses an API-first approach, bringing together newsroom systems, creative tools and media storage while giving editors and producers clearer visibility over what is happening to a story at each stage of production.</w:t>
      </w:r>
      <w:r/>
    </w:p>
    <w:p>
      <w:r/>
      <w:r>
        <w:t>The company is also leaning heavily into artificial intelligence, saying Content Core includes semantic search across newsroom and storage systems, connected scripts, versions and outputs, and automated support for repetitive tasks. Avid says the editorial team remains in control, while the platform makes it easier to surface related material and accelerate the creation of broadcast, web and social variants. The product is being shown alongside cloud-enabled extensions to Avid NEXIS and Stream IO, including trimming and sub-clipping features intended to speed up turnaround.</w:t>
      </w:r>
      <w:r/>
    </w:p>
    <w:p>
      <w:r/>
      <w:r>
        <w:t>The wider pitch reflects a broader industry push toward hybrid and cloud-based operations. Avid says Content Core can operate across on-premises and cloud environments without major workflow changes, and it is also showcasing workflows on Amazon Web Services at the show. In a separate statement, the company said its technology is being used to support large-scale international productions, including work with Amazon MGM Studios, as media companies continue to search for systems that combine flexibility, speed and editorial control.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https://tvnewscheck.com/tech/article/nab-show-avid-for-news-to-unveil-avid-content-core-to-streamline-newsroom-workflows-across-linear-digital/</w:t>
        </w:r>
      </w:hyperlink>
      <w:r>
        <w:t xml:space="preserve"> - Please view link - unable to able to access data</w:t>
      </w:r>
      <w:r/>
    </w:p>
    <w:p>
      <w:pPr>
        <w:pStyle w:val="ListNumber"/>
        <w:spacing w:line="240" w:lineRule="auto"/>
        <w:ind w:left="720"/>
      </w:pPr>
      <w:r/>
      <w:hyperlink r:id="rId10">
        <w:r>
          <w:rPr>
            <w:color w:val="0000EE"/>
            <w:u w:val="single"/>
          </w:rPr>
          <w:t>https://www.tvtechnology.com/production/avid-connects-its-news-platforms-with-avid-content-core-for-2026-nab-show</w:t>
        </w:r>
      </w:hyperlink>
      <w:r>
        <w:t xml:space="preserve"> - Avid is introducing integrated newsroom capabilities for Avid for News at the 2026 NAB Show in Las Vegas, focusing on Avid Content Core to connect planning, production, and publishing across MediaCentral, Wolftech News, iNEWS, Avid NEXIS, and Stream IO. This unified approach enables news organizations to produce and deliver content across digital and linear platforms without disrupting current operations. Avid Content Core links newsroom systems, creative tools, and media infrastructure in a story-centric environment, allowing teams to develop and deliver stories in parallel to real-time digital platforms and scheduled broadcasts.</w:t>
      </w:r>
      <w:r/>
    </w:p>
    <w:p>
      <w:pPr>
        <w:pStyle w:val="ListNumber"/>
        <w:spacing w:line="240" w:lineRule="auto"/>
        <w:ind w:left="720"/>
      </w:pPr>
      <w:r/>
      <w:hyperlink r:id="rId13">
        <w:r>
          <w:rPr>
            <w:color w:val="0000EE"/>
            <w:u w:val="single"/>
          </w:rPr>
          <w:t>https://www.tvtechnology.com/production/avid-to-debut-avid-content-core-on-aws-at-2026-nab-show</w:t>
        </w:r>
      </w:hyperlink>
      <w:r>
        <w:t xml:space="preserve"> - Avid is demonstrating media production solutions running on Amazon Web Services (AWS) at the NAB Show in Las Vegas, focusing on accelerating the industry’s transition toward intelligent, cloud-native production. The showcase marks the debut of Avid Content Core, a cloud-native foundation for connected media workflows designed for news organizations, broadcasters, and streaming services. The platform aims to accelerate the shift toward data-driven creation and collaboration. Avid is also renewing its focus on Avid NEXIS and Avid Media Composer on AWS, which already support large-scale international productions, including collaborations with Amazon MGM Studios to deliver cloud-based Avid workflows worldwide.</w:t>
      </w:r>
      <w:r/>
    </w:p>
    <w:p>
      <w:pPr>
        <w:pStyle w:val="ListNumber"/>
        <w:spacing w:line="240" w:lineRule="auto"/>
        <w:ind w:left="720"/>
      </w:pPr>
      <w:r/>
      <w:hyperlink r:id="rId16">
        <w:r>
          <w:rPr>
            <w:color w:val="0000EE"/>
            <w:u w:val="single"/>
          </w:rPr>
          <w:t>https://www.tvtechnology.com/production/bitcentral-to-feature-connected-media-workflows-at-2026-nab-show</w:t>
        </w:r>
      </w:hyperlink>
      <w:r>
        <w:t xml:space="preserve"> - Bitcentral will showcase its latest innovations demonstrating how media organizations can strengthen content operations through flexible workflows, hybrid cloud strategies, and intelligent automation during the 2026 NAB Show, April 18-22, at the Las Vegas Convention Center. The company will highlight its Core News, Fusion, and Central Control solutions, each designed to address critical areas of the content lifecycle from production and infrastructure to playout. The products enable organizations to evolve operations based on their specific needs and priorities. Bitcentral’s Fusion Gateway, which reflects its continued focus on interoperability and collaboration with third-party technology providers, helps media organizations incorporate new technologies while preserving existing infrastructure.</w:t>
      </w:r>
      <w:r/>
    </w:p>
    <w:p>
      <w:pPr>
        <w:pStyle w:val="ListNumber"/>
        <w:spacing w:line="240" w:lineRule="auto"/>
        <w:ind w:left="720"/>
      </w:pPr>
      <w:r/>
      <w:hyperlink r:id="rId11">
        <w:r>
          <w:rPr>
            <w:color w:val="0000EE"/>
            <w:u w:val="single"/>
          </w:rPr>
          <w:t>https://theiabm.org/news/avid-showcases-tools-to-win-in-the-new-media-economy-at-nab-show-2026/</w:t>
        </w:r>
      </w:hyperlink>
      <w:r>
        <w:t xml:space="preserve"> - Avid will showcase new innovations designed to help media companies win in the new media economy at NAB Show 2026 (April 18–22, Las Vegas Convention Center). At Booth N2226, Avid will demonstrate how its end-to-end production platform enables news organizations, media production companies, studios, and broadcasters to create and manage content more efficiently while unlocking greater value from media assets through intelligent, connected workflows – helping organizations modernize without operational risk or disruption. As the only platform purpose-built to unify the entire media lifecycle, Avid uniquely connects workflows, data, and teams with AI-driven capabilities to enable smarter automation and greater speed and agility.</w:t>
      </w:r>
      <w:r/>
    </w:p>
    <w:p>
      <w:pPr>
        <w:pStyle w:val="ListNumber"/>
        <w:spacing w:line="240" w:lineRule="auto"/>
        <w:ind w:left="720"/>
      </w:pPr>
      <w:r/>
      <w:hyperlink r:id="rId14">
        <w:r>
          <w:rPr>
            <w:color w:val="0000EE"/>
            <w:u w:val="single"/>
          </w:rPr>
          <w:t>https://www.4rfv.co.uk/industrynews/329150/avid_unveils_cloud_native_media_workflows_on_aws</w:t>
        </w:r>
      </w:hyperlink>
      <w:r>
        <w:t xml:space="preserve"> - At NAB Show 2026, Avid is demonstrating how its media production solutions on Amazon Web Services (AWS) are accelerating the shift toward intelligent, cloud-native production. The company is showcasing purpose-built workflows that deliver the performance, collaboration, and creative control demanded by global media and entertainment organizations. The NAB debut will feature Avid Content Core, a cloud-native foundation for connected media workflows built on AWS. Designed for news organizations, broadcasters, studios, and streaming services, Content Core enables data-driven creation and collaboration, while accelerating cloud adoption across production pipelines. Avid is also highlighting its continued focus on Avid NEXIS and Avid Media Composer on AWS, which already support large-scale international productions, including collaborations with Amazon MGM Studios to deliver cloud-based Avid workflows worldwide.</w:t>
      </w:r>
      <w:r/>
    </w:p>
    <w:p>
      <w:pPr>
        <w:pStyle w:val="ListNumber"/>
        <w:spacing w:line="240" w:lineRule="auto"/>
        <w:ind w:left="720"/>
      </w:pPr>
      <w:r/>
      <w:hyperlink r:id="rId12">
        <w:r>
          <w:rPr>
            <w:color w:val="0000EE"/>
            <w:u w:val="single"/>
          </w:rPr>
          <w:t>https://www.tvnewscheck.com/tech/article/nab-show-avid-showcasing-ai-powered-connected-intelligence/</w:t>
        </w:r>
      </w:hyperlink>
      <w:r>
        <w:t xml:space="preserve"> - Avid is highlighting new media production technologies ahead of the NAB Show in Las Vegas, April 18-22. The company will demonstrate its end-to-end production platform in Booth N2226, focusing on how news organizations, studios, and broadcasters can manage content more efficiently through intelligent, connected workflows. At the center of Avid’s showcase is Content Core, a cloud-native production solution that unifies asset identity, ingest, storage, metadata, orchestration, and rights management into a single platform. The system supports hybrid on-premises and cloud environments, connecting teams and data to streamline postproduction and news workflows. Wellford Dillard, Avid CEO, said Content Core is designed to break down operational silos and enable seamless collaboration while providing a high return on investment.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vnewscheck.com/tech/article/nab-show-avid-for-news-to-unveil-avid-content-core-to-streamline-newsroom-workflows-across-linear-digital/" TargetMode="External"/><Relationship Id="rId10" Type="http://schemas.openxmlformats.org/officeDocument/2006/relationships/hyperlink" Target="https://www.tvtechnology.com/production/avid-connects-its-news-platforms-with-avid-content-core-for-2026-nab-show" TargetMode="External"/><Relationship Id="rId11" Type="http://schemas.openxmlformats.org/officeDocument/2006/relationships/hyperlink" Target="https://theiabm.org/news/avid-showcases-tools-to-win-in-the-new-media-economy-at-nab-show-2026/" TargetMode="External"/><Relationship Id="rId12" Type="http://schemas.openxmlformats.org/officeDocument/2006/relationships/hyperlink" Target="https://www.tvnewscheck.com/tech/article/nab-show-avid-showcasing-ai-powered-connected-intelligence/" TargetMode="External"/><Relationship Id="rId13" Type="http://schemas.openxmlformats.org/officeDocument/2006/relationships/hyperlink" Target="https://www.tvtechnology.com/production/avid-to-debut-avid-content-core-on-aws-at-2026-nab-show" TargetMode="External"/><Relationship Id="rId14" Type="http://schemas.openxmlformats.org/officeDocument/2006/relationships/hyperlink" Target="https://www.4rfv.co.uk/industrynews/329150/avid_unveils_cloud_native_media_workflows_on_aws" TargetMode="External"/><Relationship Id="rId15" Type="http://schemas.openxmlformats.org/officeDocument/2006/relationships/hyperlink" Target="https://www.noahwire.com" TargetMode="External"/><Relationship Id="rId16" Type="http://schemas.openxmlformats.org/officeDocument/2006/relationships/hyperlink" Target="https://www.tvtechnology.com/production/bitcentral-to-feature-connected-media-workflows-at-2026-nab-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